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pBdr>
          <w:bottom w:val="single" w:sz="4" w:space="1" w:color="000000"/>
        </w:pBdr>
        <w:spacing w:lineRule="auto" w:line="276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Wzór oświadczenia Wykonawcy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0"/>
        <w:contextualSpacing/>
        <w:jc w:val="center"/>
        <w:rPr>
          <w:rFonts w:ascii="Cambria" w:hAnsi="Cambria"/>
          <w:b/>
          <w:bCs/>
          <w:color w:themeColor="text1" w:val="000000"/>
        </w:rPr>
      </w:pPr>
      <w:r>
        <w:rPr>
          <w:rFonts w:ascii="Cambria" w:hAnsi="Cambria"/>
          <w:bCs/>
        </w:rPr>
        <w:t>(Zna</w:t>
      </w:r>
      <w:r>
        <w:rPr>
          <w:rFonts w:ascii="Cambria" w:hAnsi="Cambria"/>
          <w:bCs/>
          <w:color w:themeColor="text1" w:val="000000"/>
        </w:rPr>
        <w:t>k postępowania:</w:t>
      </w:r>
      <w:r>
        <w:rPr>
          <w:rFonts w:ascii="Cambria" w:hAnsi="Cambria"/>
          <w:b/>
          <w:bCs/>
          <w:color w:themeColor="text1" w:val="000000"/>
        </w:rPr>
        <w:t xml:space="preserve"> </w:t>
      </w:r>
      <w:r>
        <w:rPr>
          <w:rFonts w:ascii="Cambria" w:hAnsi="Cambria"/>
          <w:b/>
          <w:color w:val="000000"/>
        </w:rPr>
        <w:t>ZZ.261.</w:t>
      </w:r>
      <w:r>
        <w:rPr>
          <w:rFonts w:ascii="Cambria" w:hAnsi="Cambria"/>
          <w:b/>
          <w:color w:val="000000"/>
        </w:rPr>
        <w:t>24.</w:t>
      </w:r>
      <w:r>
        <w:rPr>
          <w:rFonts w:ascii="Cambria" w:hAnsi="Cambria"/>
          <w:b/>
          <w:color w:val="000000"/>
        </w:rPr>
        <w:t>2025.RS</w:t>
      </w:r>
      <w:r>
        <w:rPr>
          <w:rFonts w:ascii="Cambria" w:hAnsi="Cambria"/>
          <w:bCs/>
          <w:color w:themeColor="text1" w:val="000000"/>
          <w:shd w:fill="FFFFFF" w:val="clear"/>
        </w:rPr>
        <w:t>)</w:t>
      </w:r>
    </w:p>
    <w:p>
      <w:pPr>
        <w:pStyle w:val="redniasiatka21"/>
        <w:spacing w:lineRule="auto" w:line="276"/>
        <w:ind w:hanging="0" w:left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ZAMAWIAJĄCY: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hanging="0" w:left="0"/>
        <w:jc w:val="both"/>
        <w:outlineLvl w:val="3"/>
        <w:rPr>
          <w:rFonts w:ascii="Cambria" w:hAnsi="Cambria" w:cs="Arial"/>
          <w:b/>
          <w:bCs/>
        </w:rPr>
      </w:pPr>
      <w:r>
        <w:rPr>
          <w:rFonts w:cs="Arial" w:ascii="Cambria" w:hAnsi="Cambria"/>
          <w:b/>
          <w:bCs/>
        </w:rPr>
        <w:t>Miejskie Przedsiębiorstwo Gospodarki Komunalnej  Sp. z o.o.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hanging="0" w:left="0"/>
        <w:jc w:val="both"/>
        <w:outlineLvl w:val="3"/>
        <w:rPr>
          <w:rFonts w:ascii="Cambria" w:hAnsi="Cambria" w:cs="Arial"/>
          <w:b/>
          <w:bCs/>
        </w:rPr>
      </w:pPr>
      <w:r>
        <w:rPr>
          <w:rFonts w:cs="Arial" w:ascii="Cambria" w:hAnsi="Cambria"/>
          <w:b/>
          <w:bCs/>
        </w:rPr>
        <w:t>ul. Łagiewnicka 25,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hanging="0" w:left="0"/>
        <w:jc w:val="both"/>
        <w:outlineLvl w:val="3"/>
        <w:rPr>
          <w:rFonts w:ascii="Cambria" w:hAnsi="Cambria" w:cs="Arial"/>
          <w:b/>
          <w:bCs/>
        </w:rPr>
      </w:pPr>
      <w:r>
        <w:rPr>
          <w:rFonts w:cs="Arial" w:ascii="Cambria" w:hAnsi="Cambria"/>
          <w:b/>
          <w:bCs/>
        </w:rPr>
        <w:t>28-100 Busko – Zdrój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528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mbria" w:hAnsi="Cambria"/>
          <w:spacing w:val="4"/>
          <w:sz w:val="11"/>
          <w:szCs w:val="11"/>
        </w:rPr>
      </w:pPr>
      <w:r>
        <w:rPr>
          <w:rFonts w:ascii="Cambria" w:hAnsi="Cambria"/>
          <w:spacing w:val="4"/>
          <w:sz w:val="11"/>
          <w:szCs w:val="11"/>
        </w:rPr>
      </w:r>
    </w:p>
    <w:p>
      <w:pPr>
        <w:pStyle w:val="Normal"/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>Ubiegając się o udzielenie zamówienia publicznego na</w:t>
      </w:r>
      <w:r>
        <w:rPr>
          <w:rFonts w:ascii="Cambria" w:hAnsi="Cambria"/>
          <w:sz w:val="22"/>
          <w:szCs w:val="22"/>
        </w:rPr>
        <w:t xml:space="preserve"> zadanie pn.: </w:t>
      </w:r>
      <w:r>
        <w:rPr>
          <w:rFonts w:ascii="Cambria" w:hAnsi="Cambria"/>
          <w:b/>
          <w:i/>
          <w:sz w:val="22"/>
          <w:szCs w:val="22"/>
        </w:rPr>
        <w:t>Opracowanie dokumentacji projektowo-kosztorysowej pn</w:t>
      </w:r>
      <w:r>
        <w:rPr>
          <w:rFonts w:ascii="Cambria" w:hAnsi="Cambria"/>
          <w:sz w:val="22"/>
          <w:szCs w:val="22"/>
        </w:rPr>
        <w:t>. „</w:t>
      </w:r>
      <w:r>
        <w:rPr>
          <w:rFonts w:ascii="Cambria" w:hAnsi="Cambria"/>
          <w:b/>
          <w:bCs/>
          <w:sz w:val="22"/>
          <w:szCs w:val="22"/>
        </w:rPr>
        <w:t>Budowa kotłowni gazowej na os. Piłsudskiego 7 w Busku-Zdroju”</w:t>
      </w:r>
      <w:r>
        <w:rPr>
          <w:rFonts w:ascii="Cambria" w:hAnsi="Cambria"/>
          <w:sz w:val="22"/>
          <w:szCs w:val="22"/>
        </w:rPr>
        <w:t>, prowadzonego przez</w:t>
      </w:r>
      <w:r>
        <w:rPr>
          <w:rFonts w:ascii="Cambria" w:hAnsi="Cambria"/>
          <w:b/>
          <w:sz w:val="22"/>
          <w:szCs w:val="22"/>
        </w:rPr>
        <w:t xml:space="preserve"> Miejskie Przedsiębiorstwo Gospodarki Komunalnej  Sp. z o.o.: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Cambria" w:hAnsi="Cambria"/>
          <w:b/>
          <w:color w:val="000000"/>
          <w:sz w:val="22"/>
          <w:szCs w:val="22"/>
        </w:rPr>
      </w:pPr>
      <w:bookmarkStart w:id="0" w:name="_Hlk102045626"/>
      <w:r>
        <w:rPr>
          <w:rFonts w:ascii="Cambria" w:hAnsi="Cambria"/>
          <w:b/>
          <w:color w:val="000000"/>
          <w:sz w:val="22"/>
          <w:szCs w:val="22"/>
        </w:rPr>
        <w:t xml:space="preserve">Oświadczamy, że:  </w:t>
      </w:r>
      <w:bookmarkEnd w:id="0"/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nie podlegam/y wykluczeniu z postępowania na podstawie art. 108 ust. 1 ustawy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nie podlegamy wykluczeniu z postępowania na podstawie art. 109 ust. 1 pkt  4 ustawy.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W zakresie warunków udziału w postępowaniu, oświadczamy, że:</w:t>
      </w:r>
      <w:r>
        <w:rPr>
          <w:rFonts w:ascii="Cambria" w:hAnsi="Cambria"/>
          <w:bCs/>
          <w:color w:val="000000"/>
          <w:sz w:val="22"/>
          <w:szCs w:val="22"/>
        </w:rPr>
        <w:t xml:space="preserve"> 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spełniamy warunki udziału w postępowaniu określone przez Zamawiającego określone w Zapytaniu Ofertowym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Oświadczam(y), że posiadam(y) niezbędną wiedzę, doświadczenie i potencjał techniczny i osobowy dla realizacji zamówienia będącego przedmiotem niniejszego postępowania oraz jesteśmy w sytuacji ekonomicznej i finansowej zapewniającej wykonanie zamówienia.</w:t>
      </w:r>
    </w:p>
    <w:p>
      <w:pPr>
        <w:pStyle w:val="Normal"/>
        <w:spacing w:lineRule="auto" w:line="276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3. Oświadczam(y), że: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Należę do grupy kapitałowej o której mowa w art. 108 ust 1 pkt 5, w załączeniu przekładam listę.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Nie należę do grupy kapitałowej*</w:t>
      </w:r>
    </w:p>
    <w:p>
      <w:pPr>
        <w:pStyle w:val="ListParagraph"/>
        <w:spacing w:lineRule="auto" w:line="276"/>
        <w:ind w:left="1136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*</w:t>
      </w:r>
      <w:r>
        <w:rPr>
          <w:rFonts w:ascii="Cambria" w:hAnsi="Cambria"/>
          <w:bCs/>
          <w:i/>
          <w:iCs/>
          <w:color w:val="000000"/>
          <w:sz w:val="18"/>
          <w:szCs w:val="18"/>
        </w:rPr>
        <w:t>Niepotrzebne skreślić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.……….. </w:t>
      </w:r>
      <w:r>
        <w:rPr>
          <w:i/>
          <w:iCs/>
          <w:sz w:val="20"/>
          <w:szCs w:val="20"/>
        </w:rPr>
        <w:t>(miejscowość</w:t>
      </w:r>
      <w:r>
        <w:rPr>
          <w:sz w:val="20"/>
          <w:szCs w:val="20"/>
        </w:rPr>
        <w:t>), dnia ………….……. r.</w:t>
      </w:r>
      <w:r>
        <w:rPr>
          <w:sz w:val="22"/>
          <w:szCs w:val="22"/>
        </w:rPr>
        <w:t xml:space="preserve"> </w:t>
      </w:r>
    </w:p>
    <w:p>
      <w:pPr>
        <w:pStyle w:val="Default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………………………………………… </w:t>
      </w:r>
    </w:p>
    <w:p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  <w:tab/>
        <w:t xml:space="preserve"> </w:t>
      </w:r>
      <w:r>
        <w:rPr>
          <w:i/>
          <w:iCs/>
          <w:sz w:val="12"/>
          <w:szCs w:val="12"/>
        </w:rPr>
        <w:t xml:space="preserve">   (podpis)</w:t>
      </w:r>
    </w:p>
    <w:p>
      <w:pPr>
        <w:pStyle w:val="Normal"/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Oświadczamy, że wszystkie informacje podane w powyższych oświadczeniach są aktualne </w:t>
        <w:br/>
        <w:t>i zgodne z prawdą oraz zostały przedstawione z pełną świadomością konsekwencji wprowadzenia Zamawiającego w błąd przy przedstawieniu informacji.</w:t>
      </w:r>
    </w:p>
    <w:p>
      <w:pPr>
        <w:pStyle w:val="Normal"/>
        <w:spacing w:before="120" w:after="0"/>
        <w:ind w:left="973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.……….. </w:t>
      </w:r>
      <w:r>
        <w:rPr>
          <w:i/>
          <w:iCs/>
          <w:sz w:val="12"/>
          <w:szCs w:val="12"/>
        </w:rPr>
        <w:t xml:space="preserve">(miejscowość), </w:t>
      </w:r>
      <w:r>
        <w:rPr>
          <w:sz w:val="20"/>
          <w:szCs w:val="20"/>
        </w:rPr>
        <w:t xml:space="preserve">dnia ………….……. r. </w:t>
      </w:r>
    </w:p>
    <w:p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………………………………………… </w:t>
      </w:r>
    </w:p>
    <w:p>
      <w:pPr>
        <w:pStyle w:val="ListParagraph"/>
        <w:spacing w:lineRule="auto" w:line="276"/>
        <w:ind w:left="7107"/>
        <w:jc w:val="both"/>
        <w:rPr>
          <w:rFonts w:ascii="Cambria" w:hAnsi="Cambria"/>
          <w:bCs/>
          <w:color w:val="000000"/>
        </w:rPr>
      </w:pPr>
      <w:r>
        <w:rPr>
          <w:i/>
          <w:iCs/>
          <w:sz w:val="12"/>
          <w:szCs w:val="12"/>
        </w:rPr>
        <w:t xml:space="preserve">             </w:t>
      </w:r>
      <w:r>
        <w:rPr>
          <w:i/>
          <w:iCs/>
          <w:sz w:val="12"/>
          <w:szCs w:val="12"/>
        </w:rPr>
        <w:t>(podpis)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284" w:top="341" w:footer="191" w:bottom="3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1043682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1043682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Załącznik nr 2 do Zaproszenia do złożenia oferty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Załącznik nr 2 do Zaproszenia do złożenia oferty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659" w:hanging="375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776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3af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locked/>
    <w:rsid w:val="001d3afc"/>
    <w:rPr>
      <w:rFonts w:ascii="Calibri" w:hAnsi="Calibri" w:eastAsia="Calibri" w:cs="Times New Roman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1d3afc"/>
    <w:rPr>
      <w:rFonts w:ascii="Arial" w:hAnsi="Arial" w:eastAsia="Times New Roman" w:cs="Arial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1d3af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sid w:val="001d3afc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552f9e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552f9e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6261a"/>
    <w:rPr>
      <w:rFonts w:ascii="Tahoma" w:hAnsi="Tahoma" w:eastAsia="Calibri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701a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b701ac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701ac"/>
    <w:rPr>
      <w:rFonts w:ascii="Calibri" w:hAnsi="Calibri" w:eastAsia="Calibri" w:cs="Times New Roman"/>
      <w:b/>
      <w:bCs/>
      <w:sz w:val="20"/>
      <w:szCs w:val="20"/>
    </w:rPr>
  </w:style>
  <w:style w:type="character" w:styleId="redniasiatka2Znak" w:customStyle="1">
    <w:name w:val="Średnia siatka 2 Znak"/>
    <w:uiPriority w:val="99"/>
    <w:qFormat/>
    <w:locked/>
    <w:rsid w:val="009922d3"/>
    <w:rPr>
      <w:rFonts w:ascii="Times New Roman" w:hAnsi="Times New Roman" w:eastAsia="Calibri" w:cs="Times New Roman"/>
      <w:color w:val="000000"/>
      <w:sz w:val="22"/>
      <w:szCs w:val="22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Arial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552f9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1d3afc"/>
    <w:pPr>
      <w:spacing w:before="0" w:after="0"/>
      <w:ind w:left="720"/>
      <w:contextualSpacing/>
    </w:pPr>
    <w:rPr/>
  </w:style>
  <w:style w:type="paragraph" w:styleId="BodyTextIndent2">
    <w:name w:val="Body Text Indent 2"/>
    <w:basedOn w:val="Normal"/>
    <w:link w:val="Tekstpodstawowywcity2Znak"/>
    <w:qFormat/>
    <w:rsid w:val="001d3afc"/>
    <w:pPr>
      <w:widowControl w:val="false"/>
      <w:spacing w:lineRule="auto" w:line="480" w:before="0" w:after="120"/>
      <w:ind w:left="283"/>
    </w:pPr>
    <w:rPr>
      <w:rFonts w:ascii="Arial" w:hAnsi="Arial" w:eastAsia="Times New Roman" w:cs="Arial"/>
      <w:sz w:val="20"/>
      <w:szCs w:val="20"/>
      <w:lang w:eastAsia="pl-PL"/>
    </w:rPr>
  </w:style>
  <w:style w:type="paragraph" w:styleId="FootnoteText">
    <w:name w:val="footnote text"/>
    <w:basedOn w:val="Normal"/>
    <w:link w:val="TekstprzypisudolnegoZnak"/>
    <w:uiPriority w:val="99"/>
    <w:rsid w:val="001d3afc"/>
    <w:pPr/>
    <w:rPr>
      <w:rFonts w:ascii="Times New Roman" w:hAnsi="Times New Roman" w:eastAsia="Times New Roman"/>
      <w:sz w:val="20"/>
      <w:szCs w:val="20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552f9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6261a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b701ac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b701ac"/>
    <w:pPr/>
    <w:rPr>
      <w:b/>
      <w:bCs/>
    </w:rPr>
  </w:style>
  <w:style w:type="paragraph" w:styleId="NoSpacing">
    <w:name w:val="No Spacing"/>
    <w:uiPriority w:val="1"/>
    <w:qFormat/>
    <w:rsid w:val="00100c0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redniasiatka21" w:customStyle="1">
    <w:name w:val="Średnia siatka 21"/>
    <w:uiPriority w:val="99"/>
    <w:qFormat/>
    <w:rsid w:val="009922d3"/>
    <w:pPr>
      <w:widowControl/>
      <w:suppressAutoHyphens w:val="true"/>
      <w:bidi w:val="0"/>
      <w:spacing w:before="0" w:after="0"/>
      <w:ind w:hanging="10" w:left="19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Default" w:customStyle="1">
    <w:name w:val="Default"/>
    <w:qFormat/>
    <w:rsid w:val="00a24e4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52a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9855AF-BC53-4538-B53D-50656AD0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LibreOffice/25.2.5.2$Windows_X86_64 LibreOffice_project/03d19516eb2e1dd5d4ccd751a0d6f35f35e08022</Application>
  <AppVersion>15.0000</AppVersion>
  <Pages>1</Pages>
  <Words>278</Words>
  <Characters>1953</Characters>
  <CharactersWithSpaces>2334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2025-06-13T13:04:00Z</dcterms:created>
  <dc:creator>Robert Słowikowski</dc:creator>
  <dc:description/>
  <dc:language>pl-PL</dc:language>
  <cp:lastModifiedBy/>
  <cp:lastPrinted>2019-02-01T07:28:00Z</cp:lastPrinted>
  <dcterms:modified xsi:type="dcterms:W3CDTF">2025-09-17T11:31:33Z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