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1FED" w14:textId="77777777" w:rsidR="002F3691" w:rsidRDefault="00696230">
      <w:pPr>
        <w:jc w:val="righ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Załącznik nr 2 do SWZ </w:t>
      </w:r>
    </w:p>
    <w:p w14:paraId="50D8BB63" w14:textId="77777777" w:rsidR="002F3691" w:rsidRDefault="00696230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  <w:b/>
          <w:sz w:val="28"/>
        </w:rPr>
        <w:t>ISTOTNE POSTANOWIENIA UMOWY</w:t>
      </w:r>
    </w:p>
    <w:p w14:paraId="25999B36" w14:textId="77777777" w:rsidR="002F3691" w:rsidRDefault="00696230">
      <w:pPr>
        <w:pStyle w:val="Stopka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  <w:sz w:val="28"/>
        </w:rPr>
        <w:t xml:space="preserve"> </w:t>
      </w:r>
      <w:r>
        <w:rPr>
          <w:rFonts w:ascii="Cambria" w:hAnsi="Cambria" w:cs="Times New Roman"/>
          <w:b/>
        </w:rPr>
        <w:t>NA WYKONANIE KOMPLEKSOWEJ DOSTAWY GAZU ZIEMNEGO WYSOKOMETANOWEGO TYPU E dla Kompleksowa dostawa gazu ziemnego dla Miejskiego Przedsiębiorstwa Gospodarki Komunalnej Sp. z o.o. w Busku-Zdroju</w:t>
      </w:r>
    </w:p>
    <w:p w14:paraId="10E41CB8" w14:textId="77777777" w:rsidR="002F3691" w:rsidRDefault="002F3691">
      <w:pPr>
        <w:pStyle w:val="Stopka"/>
        <w:jc w:val="center"/>
        <w:rPr>
          <w:rFonts w:ascii="Cambria" w:hAnsi="Cambria" w:cs="Times New Roman"/>
          <w:b/>
          <w:u w:val="single"/>
        </w:rPr>
      </w:pPr>
    </w:p>
    <w:p w14:paraId="1A2E77DE" w14:textId="77777777" w:rsidR="002F3691" w:rsidRDefault="00696230">
      <w:pPr>
        <w:spacing w:after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POSTANOWIENIA OGÓLNE</w:t>
      </w:r>
    </w:p>
    <w:p w14:paraId="03B93BE5" w14:textId="77777777" w:rsidR="002F3691" w:rsidRDefault="002F3691">
      <w:pPr>
        <w:spacing w:after="0"/>
        <w:ind w:left="720"/>
        <w:jc w:val="both"/>
        <w:rPr>
          <w:rFonts w:ascii="Cambria" w:hAnsi="Cambria" w:cs="Times New Roman"/>
          <w:b/>
          <w:u w:val="single"/>
        </w:rPr>
      </w:pPr>
    </w:p>
    <w:p w14:paraId="743B752A" w14:textId="77777777" w:rsidR="002F3691" w:rsidRDefault="00696230">
      <w:pPr>
        <w:jc w:val="both"/>
        <w:rPr>
          <w:rFonts w:ascii="Cambria" w:hAnsi="Cambria" w:cs="Times New Roman"/>
          <w:b/>
          <w:u w:val="single"/>
        </w:rPr>
      </w:pPr>
      <w:r>
        <w:rPr>
          <w:rFonts w:ascii="Cambria" w:hAnsi="Cambria" w:cs="Times New Roman"/>
          <w:b/>
          <w:u w:val="single"/>
        </w:rPr>
        <w:t>W razie sprzeczności poniższych postanowień z zapisami wzorów umów stosowanych przez Wykonawców pierwszeństwo mają zapisy Istotnych postanowień umowy.</w:t>
      </w:r>
    </w:p>
    <w:p w14:paraId="280AB635" w14:textId="77777777" w:rsidR="002F3691" w:rsidRDefault="002F3691">
      <w:pPr>
        <w:pStyle w:val="arimr"/>
        <w:spacing w:line="276" w:lineRule="auto"/>
        <w:ind w:left="142" w:hanging="284"/>
        <w:jc w:val="both"/>
        <w:rPr>
          <w:rFonts w:ascii="Cambria" w:hAnsi="Cambria"/>
          <w:sz w:val="22"/>
          <w:szCs w:val="22"/>
          <w:lang w:val="pl-PL"/>
        </w:rPr>
      </w:pPr>
    </w:p>
    <w:p w14:paraId="3DFCE319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right="-159"/>
        <w:jc w:val="both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 Przedmiotem umowy jest </w:t>
      </w:r>
      <w:r>
        <w:rPr>
          <w:rFonts w:ascii="Cambria" w:hAnsi="Cambria"/>
          <w:spacing w:val="-8"/>
          <w:sz w:val="22"/>
          <w:szCs w:val="22"/>
          <w:lang w:val="pl-PL"/>
        </w:rPr>
        <w:t>„</w:t>
      </w:r>
      <w:r>
        <w:rPr>
          <w:rFonts w:ascii="Cambria" w:hAnsi="Cambria"/>
          <w:b/>
          <w:sz w:val="22"/>
          <w:szCs w:val="22"/>
          <w:lang w:val="pl-PL"/>
        </w:rPr>
        <w:t>WYKONANIE KOMPLEKSOWEJ DOSTAWY GAZU ZIEMNEGO WYSOKOMETANOWEGO TYPU E na potrzeby MPGK Sp. z o.o. Busko Zdrój.</w:t>
      </w:r>
    </w:p>
    <w:p w14:paraId="29A119BD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right="-159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Wybrany Wykonawca winien przedstawić Zamawiającemu w terminie do 5 dni od dnia rozstrzygnięciu postępowania Wzór Umowy kompleksowej dostawy gazu ziemnego zgodny z </w:t>
      </w:r>
      <w:proofErr w:type="spellStart"/>
      <w:r>
        <w:rPr>
          <w:rFonts w:ascii="Cambria" w:hAnsi="Cambria"/>
          <w:bCs/>
          <w:sz w:val="22"/>
          <w:szCs w:val="22"/>
          <w:lang w:val="pl-PL"/>
        </w:rPr>
        <w:t>IRiESD</w:t>
      </w:r>
      <w:proofErr w:type="spellEnd"/>
      <w:r>
        <w:rPr>
          <w:rFonts w:ascii="Cambria" w:hAnsi="Cambria"/>
          <w:bCs/>
          <w:sz w:val="22"/>
          <w:szCs w:val="22"/>
          <w:lang w:val="pl-PL"/>
        </w:rPr>
        <w:t xml:space="preserve">, </w:t>
      </w:r>
      <w:proofErr w:type="spellStart"/>
      <w:r>
        <w:rPr>
          <w:rFonts w:ascii="Cambria" w:hAnsi="Cambria"/>
          <w:bCs/>
          <w:sz w:val="22"/>
          <w:szCs w:val="22"/>
          <w:lang w:val="pl-PL"/>
        </w:rPr>
        <w:t>IRiESP</w:t>
      </w:r>
      <w:proofErr w:type="spellEnd"/>
      <w:r>
        <w:rPr>
          <w:rFonts w:ascii="Cambria" w:hAnsi="Cambria"/>
          <w:bCs/>
          <w:sz w:val="22"/>
          <w:szCs w:val="22"/>
          <w:lang w:val="pl-PL"/>
        </w:rPr>
        <w:t xml:space="preserve"> oraz powszechnie obowiązującymi przepisami prawa.</w:t>
      </w:r>
    </w:p>
    <w:p w14:paraId="24653177" w14:textId="0832F919" w:rsidR="002F3691" w:rsidRPr="00B0587F" w:rsidRDefault="00696230">
      <w:pPr>
        <w:pStyle w:val="arimr"/>
        <w:numPr>
          <w:ilvl w:val="2"/>
          <w:numId w:val="1"/>
        </w:numPr>
        <w:spacing w:line="276" w:lineRule="auto"/>
        <w:ind w:left="142" w:hanging="142"/>
        <w:jc w:val="both"/>
        <w:rPr>
          <w:rFonts w:ascii="Cambria" w:hAnsi="Cambria"/>
          <w:b/>
          <w:sz w:val="22"/>
          <w:szCs w:val="22"/>
          <w:lang w:val="pl-PL"/>
        </w:rPr>
      </w:pPr>
      <w:r w:rsidRPr="00B0587F">
        <w:rPr>
          <w:rFonts w:ascii="Cambria" w:hAnsi="Cambria"/>
          <w:sz w:val="22"/>
          <w:szCs w:val="22"/>
          <w:lang w:val="pl-PL"/>
        </w:rPr>
        <w:t>Umowa zostanie zawarta na czas określony nie dłużej niż do 31.08.2023r.</w:t>
      </w:r>
      <w:r w:rsidR="006E3FC4" w:rsidRPr="00B0587F">
        <w:rPr>
          <w:rFonts w:ascii="Cambria" w:hAnsi="Cambria"/>
          <w:sz w:val="22"/>
          <w:szCs w:val="22"/>
          <w:lang w:val="pl-PL"/>
        </w:rPr>
        <w:t xml:space="preserve">, z zastrzeżeniem iż jeżeli obie strony wyrażą chęć przedłużenia okresu trwania umowy to istnieje możliwość zwarcia aneksu na ustalony termin. </w:t>
      </w:r>
    </w:p>
    <w:p w14:paraId="592778D9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left="142" w:hanging="142"/>
        <w:jc w:val="both"/>
        <w:rPr>
          <w:rFonts w:ascii="Cambria" w:hAnsi="Cambria"/>
          <w:b/>
          <w:sz w:val="22"/>
          <w:szCs w:val="22"/>
          <w:lang w:val="pl-PL"/>
        </w:rPr>
      </w:pPr>
      <w:r w:rsidRPr="00B0587F">
        <w:rPr>
          <w:rFonts w:ascii="Cambria" w:hAnsi="Cambria"/>
          <w:sz w:val="22"/>
          <w:szCs w:val="22"/>
          <w:lang w:val="pl-PL"/>
        </w:rPr>
        <w:t>Integralną częścią umowy jest oferta Wykonawcy</w:t>
      </w:r>
      <w:r>
        <w:rPr>
          <w:rFonts w:ascii="Cambria" w:hAnsi="Cambria"/>
          <w:sz w:val="22"/>
          <w:szCs w:val="22"/>
          <w:lang w:val="pl-PL"/>
        </w:rPr>
        <w:t xml:space="preserve"> oraz SWZ.</w:t>
      </w:r>
    </w:p>
    <w:p w14:paraId="5A53F5C5" w14:textId="77777777" w:rsidR="002F3691" w:rsidRDefault="00696230">
      <w:pPr>
        <w:pStyle w:val="arimr"/>
        <w:numPr>
          <w:ilvl w:val="2"/>
          <w:numId w:val="1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>Oprócz istotnych postanowień umownych, umowa z wykonawcą zawierać będzie również elementy niezbędne umowy wynikające z ustawy z dnia 10 kwietnia 1997r Prawo energetyczne (Dz.U. 2021 poz. 716).</w:t>
      </w:r>
    </w:p>
    <w:p w14:paraId="620877B5" w14:textId="77777777" w:rsidR="002F3691" w:rsidRDefault="00696230">
      <w:pPr>
        <w:pStyle w:val="arimr"/>
        <w:numPr>
          <w:ilvl w:val="2"/>
          <w:numId w:val="1"/>
        </w:numPr>
        <w:spacing w:line="276" w:lineRule="auto"/>
        <w:jc w:val="both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eastAsia="SimSun" w:hAnsi="Cambria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>
        <w:rPr>
          <w:rFonts w:ascii="Cambria" w:hAnsi="Cambria"/>
          <w:sz w:val="22"/>
          <w:szCs w:val="22"/>
          <w:lang w:val="pl-PL"/>
        </w:rPr>
        <w:t xml:space="preserve">(tj. Dz.U. 2021 poz. 716) </w:t>
      </w:r>
      <w:r>
        <w:rPr>
          <w:rFonts w:ascii="Cambria" w:eastAsia="SimSun" w:hAnsi="Cambria"/>
          <w:sz w:val="22"/>
          <w:szCs w:val="22"/>
          <w:lang w:val="pl-PL"/>
        </w:rPr>
        <w:t>przepisami Kodeksu Cywilnego, zasadami określonymi w koncesji, postanowieniami niniejszej Umowy</w:t>
      </w:r>
      <w:r>
        <w:rPr>
          <w:rFonts w:ascii="Cambria" w:hAnsi="Cambria"/>
          <w:sz w:val="22"/>
          <w:szCs w:val="22"/>
          <w:lang w:val="pl-PL"/>
        </w:rPr>
        <w:t xml:space="preserve">, zgodnie z Taryfą Wykonawcy w zakresie obrotu paliwami gazowymi oraz Taryfą Operatora Systemu Dystrybucyjnego – PSG Sp. z o.o. dla usług dystrybucji paliw gazowych i usług </w:t>
      </w:r>
      <w:proofErr w:type="spellStart"/>
      <w:r>
        <w:rPr>
          <w:rFonts w:ascii="Cambria" w:hAnsi="Cambria"/>
          <w:sz w:val="22"/>
          <w:szCs w:val="22"/>
          <w:lang w:val="pl-PL"/>
        </w:rPr>
        <w:t>regazyfikacji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skroplonego gazu dla odpowiedniej grupy taryfowej. W przypadku sprzeczności postanowień zawartych w Taryfie Wykonawcy w zakresie obrotu paliwami gazowymi z zapisami Załącznika nr 2 do SWZ (Istotne postanowienia Umowy) oraz ofertą złożoną przez Wykonawcę (Załącznik– Formularz cenowy)  pierwszeństwo mają zapisy Załącznika nr 2 (Istotne postanowienia Umowy) oraz oferty złożonej przez Wykonawcę.</w:t>
      </w:r>
    </w:p>
    <w:p w14:paraId="79E53F3B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left="142" w:hanging="142"/>
        <w:jc w:val="both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eastAsia="SimSun" w:hAnsi="Cambria"/>
          <w:sz w:val="22"/>
          <w:szCs w:val="22"/>
          <w:highlight w:val="white"/>
          <w:lang w:val="pl-PL"/>
        </w:rPr>
        <w:t xml:space="preserve">Wykonawca zobowiązuje się do sprzedaży gazu ziemnego i zapewnia jej dystrybucji do urządzeń i </w:t>
      </w:r>
      <w:r>
        <w:rPr>
          <w:rFonts w:ascii="Cambria" w:eastAsia="SimSun" w:hAnsi="Cambria"/>
          <w:sz w:val="22"/>
          <w:szCs w:val="22"/>
          <w:lang w:val="pl-PL"/>
        </w:rPr>
        <w:t xml:space="preserve">obiektów Zamawiającego zgodnie z </w:t>
      </w:r>
      <w:r>
        <w:rPr>
          <w:rFonts w:ascii="Cambria" w:eastAsia="SimSun" w:hAnsi="Cambria"/>
          <w:iCs/>
          <w:sz w:val="22"/>
          <w:szCs w:val="22"/>
          <w:lang w:val="pl-PL"/>
        </w:rPr>
        <w:t>Załącznikiem nr 1 do SWZ</w:t>
      </w:r>
      <w:r>
        <w:rPr>
          <w:rFonts w:ascii="Cambria" w:eastAsia="SimSun" w:hAnsi="Cambria"/>
          <w:sz w:val="22"/>
          <w:szCs w:val="22"/>
          <w:lang w:val="pl-PL"/>
        </w:rPr>
        <w:t>.</w:t>
      </w:r>
    </w:p>
    <w:p w14:paraId="6AB7AA86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left="142" w:hanging="142"/>
        <w:jc w:val="both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Wykonawca zobowiązuje się dostarczać paliwo gazowe, gaz ziemny wysokometanowy E o ciśnieniu do 0,5 </w:t>
      </w:r>
      <w:proofErr w:type="spellStart"/>
      <w:r>
        <w:rPr>
          <w:rFonts w:ascii="Cambria" w:hAnsi="Cambria"/>
          <w:sz w:val="22"/>
          <w:szCs w:val="22"/>
          <w:lang w:val="pl-PL"/>
        </w:rPr>
        <w:t>MPa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włącznie do instalacji znajdujących się w obiektach Zamawiającego wyszczególnionych w </w:t>
      </w:r>
      <w:r>
        <w:rPr>
          <w:rFonts w:ascii="Cambria" w:hAnsi="Cambria"/>
          <w:iCs/>
          <w:sz w:val="22"/>
          <w:szCs w:val="22"/>
          <w:lang w:val="pl-PL"/>
        </w:rPr>
        <w:t>Załączniku nr 1 do SWZ.</w:t>
      </w:r>
    </w:p>
    <w:p w14:paraId="2315CCB2" w14:textId="77777777" w:rsidR="002F3691" w:rsidRDefault="00696230">
      <w:pPr>
        <w:pStyle w:val="arimr"/>
        <w:numPr>
          <w:ilvl w:val="2"/>
          <w:numId w:val="1"/>
        </w:numPr>
        <w:spacing w:line="276" w:lineRule="auto"/>
        <w:ind w:left="142" w:hanging="142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sz w:val="22"/>
          <w:szCs w:val="22"/>
          <w:lang w:val="pl-PL"/>
        </w:rPr>
        <w:t>Wykonawca zawrze umowy na kompleksową dostawę gazu ziemnego i świadczenie usług dystrybucji z MPGK Sp. z o.o. Busko Zdrój.</w:t>
      </w:r>
    </w:p>
    <w:p w14:paraId="165A7F5D" w14:textId="77777777" w:rsidR="002F3691" w:rsidRDefault="002F3691">
      <w:pPr>
        <w:pStyle w:val="Teksttreci20"/>
        <w:shd w:val="clear" w:color="auto" w:fill="auto"/>
        <w:spacing w:before="0" w:after="295" w:line="240" w:lineRule="exact"/>
        <w:ind w:left="340" w:hanging="340"/>
        <w:jc w:val="both"/>
        <w:rPr>
          <w:rFonts w:ascii="Cambria" w:hAnsi="Cambria"/>
          <w:color w:val="000000"/>
          <w:lang w:bidi="pl-PL"/>
        </w:rPr>
      </w:pPr>
    </w:p>
    <w:p w14:paraId="28D4DD31" w14:textId="77777777" w:rsidR="002F3691" w:rsidRDefault="00696230">
      <w:pPr>
        <w:pStyle w:val="Teksttreci20"/>
        <w:shd w:val="clear" w:color="auto" w:fill="auto"/>
        <w:spacing w:before="0" w:after="295" w:line="240" w:lineRule="exact"/>
        <w:ind w:left="340" w:hanging="340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000000"/>
          <w:lang w:bidi="pl-PL"/>
        </w:rPr>
        <w:t>OBOWIĄZKI WYKONAWCY:</w:t>
      </w:r>
    </w:p>
    <w:p w14:paraId="09366271" w14:textId="77777777" w:rsidR="002F3691" w:rsidRDefault="00696230">
      <w:pPr>
        <w:pStyle w:val="Teksttreci20"/>
        <w:numPr>
          <w:ilvl w:val="0"/>
          <w:numId w:val="2"/>
        </w:numPr>
        <w:shd w:val="clear" w:color="auto" w:fill="auto"/>
        <w:tabs>
          <w:tab w:val="left" w:pos="283"/>
        </w:tabs>
        <w:spacing w:before="0" w:line="317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Wykonawca zobowiązuje się do dokonania terminowo wszelkich czynności i uzgodnień                      z OSD, niezbędnych do przeprowadzenia procesu zmiany sprzedawcy, poczynając od </w:t>
      </w:r>
      <w:r>
        <w:rPr>
          <w:rFonts w:ascii="Cambria" w:hAnsi="Cambria"/>
          <w:color w:val="000000"/>
          <w:lang w:bidi="pl-PL"/>
        </w:rPr>
        <w:lastRenderedPageBreak/>
        <w:t>złożenia OSD zgłoszenia o zawarciu umowy na sprzedaż paliwa gazowego</w:t>
      </w:r>
      <w:r>
        <w:rPr>
          <w:rFonts w:ascii="Cambria" w:hAnsi="Cambria"/>
          <w:lang w:bidi="pl-PL"/>
        </w:rPr>
        <w:t>.</w:t>
      </w:r>
    </w:p>
    <w:p w14:paraId="066B4107" w14:textId="77777777" w:rsidR="002F3691" w:rsidRDefault="00696230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57" w:line="317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Łącznie z zawarciem niniejszej umowy Zamawiający udziela Wykonawcy stosownego pełnomocnictwa w zakresie wskazanym w pkt. 1 i 4.</w:t>
      </w:r>
    </w:p>
    <w:p w14:paraId="5BAA50F4" w14:textId="77777777" w:rsidR="002F3691" w:rsidRDefault="00696230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20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jest zobowiązany do posiadania przez cały okres obowiązywania umowy:</w:t>
      </w:r>
    </w:p>
    <w:p w14:paraId="2FF08F50" w14:textId="77777777" w:rsidR="002F3691" w:rsidRDefault="00696230">
      <w:pPr>
        <w:pStyle w:val="Teksttreci20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320" w:lineRule="exact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aktualnej koncesji na prowadzenie działalności gospodarczej w zakresie obrotu paliwami gazowymi, wydanej przez Prezesa Urzędu Regulacji Energetyki,</w:t>
      </w:r>
    </w:p>
    <w:p w14:paraId="3AB6AE67" w14:textId="77777777" w:rsidR="002F3691" w:rsidRDefault="00696230">
      <w:pPr>
        <w:pStyle w:val="Teksttreci20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20" w:lineRule="exact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przypadku, gdy Wykonawca jest właścicielem sieci dystrybucyjnej - do posiadania aktualnej koncesji na prowadzenie działalności gospodarczej w zakresie dystrybucji gazu ziemnego, wydanej przez Prezesa Urzędu Regulacji Energetyki.</w:t>
      </w:r>
    </w:p>
    <w:p w14:paraId="0D4D840E" w14:textId="77777777" w:rsidR="002F3691" w:rsidRDefault="00696230">
      <w:pPr>
        <w:pStyle w:val="Teksttreci20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20" w:lineRule="exact"/>
        <w:ind w:left="620" w:hanging="28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Jeżeli Wykonawca nie jest właścicielem sieci dystrybucyjnej. Wykonawca oświadcza, że ma zawartą umowę z Operatorem Systemu Dystrybucyjnego (zwanego dalej OSD) właściwym dla siedziby Zamawiającego, obowiązującą w okresie trwania niniejszej umowy.</w:t>
      </w:r>
    </w:p>
    <w:p w14:paraId="71CFD05E" w14:textId="77777777" w:rsidR="002F3691" w:rsidRDefault="00696230">
      <w:pPr>
        <w:pStyle w:val="Teksttreci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64" w:line="320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zobowiązuje się do dokonania optymalizacji parametrów dystrybucji poprzez złożenie wniosku do Operatora o zmianę mocy zamówionej.</w:t>
      </w:r>
    </w:p>
    <w:p w14:paraId="4C79AAB2" w14:textId="77777777" w:rsidR="002F3691" w:rsidRDefault="00696230">
      <w:pPr>
        <w:pStyle w:val="Teksttreci20"/>
        <w:shd w:val="clear" w:color="auto" w:fill="auto"/>
        <w:spacing w:before="0" w:after="353" w:line="240" w:lineRule="exact"/>
        <w:ind w:left="340" w:hanging="340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000000"/>
          <w:lang w:bidi="pl-PL"/>
        </w:rPr>
        <w:t>WYNAGRODZENIE:</w:t>
      </w:r>
    </w:p>
    <w:p w14:paraId="729654F0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49" w:line="240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Rozliczenie zobowiązań nastąpi na podstawie faktycznego zużycia paliwa gazowego.</w:t>
      </w:r>
    </w:p>
    <w:p w14:paraId="0C457912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295"/>
        </w:tabs>
        <w:spacing w:before="0" w:line="320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Wysokość zużycia paliwa gazowego ma jedynie charakter orientacyjny. Zamawiający zastrzega sobie prawo do zmian w zakresie łącznej ilości gazu.</w:t>
      </w:r>
    </w:p>
    <w:p w14:paraId="60426102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320" w:lineRule="exact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Rozliczenie zobowiązań wynikających z tytułu zarówno sprzedaży i dystrybucji gazu ziemnego odbywać się będzie w okresach określonych w taryfie OSD według odczytów układów pomiarowo-rozliczeniowych.</w:t>
      </w:r>
    </w:p>
    <w:p w14:paraId="6D906FC7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317" w:lineRule="exact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Należności z tytułu wystawionych faktur rozliczeniowych będą regulowane przez Zamawiającego w terminie do 30 dni od daty jej wystawienia, na konto Wykonawcy wskazane na fakturze. </w:t>
      </w:r>
      <w:r>
        <w:rPr>
          <w:rFonts w:ascii="Cambria" w:hAnsi="Cambria"/>
          <w:lang w:bidi="pl-PL"/>
        </w:rPr>
        <w:t xml:space="preserve">Faktury należy wystawić do 12 dnia każdego miesiąca o ile nie ma innych przeciwskazań. </w:t>
      </w:r>
    </w:p>
    <w:p w14:paraId="591D0E44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317" w:lineRule="exact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 dzień zapłaty uważa się dzień wpływu środków pieniężnych na rachunek bankowy Wykonawcy.</w:t>
      </w:r>
    </w:p>
    <w:p w14:paraId="4AB932F9" w14:textId="77777777" w:rsidR="002F3691" w:rsidRDefault="00696230">
      <w:pPr>
        <w:pStyle w:val="Teksttreci2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599" w:line="313" w:lineRule="exact"/>
        <w:ind w:left="320" w:hanging="32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upoważnia Wykonawcę do wystawienia faktury bez podpisu Zamawiającego.</w:t>
      </w:r>
    </w:p>
    <w:p w14:paraId="3DE5665B" w14:textId="77777777" w:rsidR="002F3691" w:rsidRDefault="00696230">
      <w:pPr>
        <w:pStyle w:val="Teksttreci20"/>
        <w:shd w:val="clear" w:color="auto" w:fill="auto"/>
        <w:spacing w:before="0" w:after="300" w:line="240" w:lineRule="exact"/>
        <w:ind w:left="440" w:hanging="440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000000"/>
          <w:lang w:bidi="pl-PL"/>
        </w:rPr>
        <w:t>KARY UMOWNE</w:t>
      </w:r>
    </w:p>
    <w:p w14:paraId="24947A1E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288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niedotrzymania standardów jakości obsługi w zakresie dostarczanego paliwa gazowego Zamawiającemu przysługuje upust i bonifikata w wysokości i na warunkach określonych w Taryfie OSD zatwierdzonej przez Prezesa Urzędu Regulacji Energetyki.</w:t>
      </w:r>
    </w:p>
    <w:p w14:paraId="6F1D8831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288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 w14:paraId="5AFEC1F3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13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zapłaci Zamawiającemu karę umowną za odstąpienie od Umowy lub rozwiązanie Umowy przez Zamawiającego lub Wykonawcę z przyczyn, za które odpowiedzialność ponosi Wykonawca w wysokości 10% wartości wynagrodzenia brutto określonego w  §... umowy po uwzględnieniu wielkości zrealizowanych już dostaw i usług.</w:t>
      </w:r>
    </w:p>
    <w:p w14:paraId="7A6374BF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13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W przypadku zaniechania/ zaniedbania ze strony Wykonawcy obowiązku powiadomienia </w:t>
      </w:r>
      <w:r>
        <w:rPr>
          <w:rFonts w:ascii="Cambria" w:hAnsi="Cambria"/>
          <w:color w:val="000000"/>
          <w:lang w:bidi="pl-PL"/>
        </w:rPr>
        <w:lastRenderedPageBreak/>
        <w:t>OSD o zmianie sprzedawcy, Wykonawca zapłaci Zamawiającemu karę umowną w wysokości 1.000,00 zł za każdy dzień przerwy w dostawach oraz pokryje wszelkie koszty związane ze wznowieniem dostaw gazu ziemnego w odniesieniu do każdego punktu poboru.</w:t>
      </w:r>
    </w:p>
    <w:p w14:paraId="5482ABB0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292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razie zaistnienia przesłanek do naliczenia kary zgodnie z postanowieniami pkt 3 i 4 kara zostanie zapłacona w terminie 14 dni od daty dostarczenia Zamawiającemu noty obciążeniowej, po uprzednim powiadomieniu o naliczeniu w/w kar. W przypadku niedotrzymania terminu Zamawiający potrąci karę z wynagrodzenia Wykonawcy wynikającego z niniejszej umowy.</w:t>
      </w:r>
    </w:p>
    <w:p w14:paraId="340152C9" w14:textId="77777777" w:rsidR="002F3691" w:rsidRDefault="00696230">
      <w:pPr>
        <w:pStyle w:val="Teksttreci20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304" w:line="320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Kary umowne nie wyłączają prawa dochodzenia przez Strony odszkodowania przewyższającego wysokość zastrzeżonych kar umownych.</w:t>
      </w:r>
    </w:p>
    <w:p w14:paraId="31D1A650" w14:textId="77777777" w:rsidR="002F3691" w:rsidRDefault="00696230">
      <w:pPr>
        <w:pStyle w:val="Teksttreci20"/>
        <w:shd w:val="clear" w:color="auto" w:fill="auto"/>
        <w:spacing w:before="0" w:after="289" w:line="240" w:lineRule="exact"/>
        <w:ind w:left="440" w:hanging="440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000000"/>
          <w:lang w:bidi="pl-PL"/>
        </w:rPr>
        <w:t>ZMIANY DO UMOWY</w:t>
      </w:r>
    </w:p>
    <w:p w14:paraId="52E614DE" w14:textId="77777777" w:rsidR="002F3691" w:rsidRDefault="00696230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before="0" w:line="320" w:lineRule="exact"/>
        <w:ind w:left="440" w:hanging="4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Umowa może być zmieniona w stosunku do złożonej Oferty na niżej wymienionych warunkach:</w:t>
      </w:r>
    </w:p>
    <w:p w14:paraId="5FBB5F44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775"/>
        </w:tabs>
        <w:spacing w:before="0" w:line="320" w:lineRule="exact"/>
        <w:ind w:left="440" w:hanging="8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stosunku do zmiany osób reprezentujących w przypadku zmian organizacyjnych,</w:t>
      </w:r>
    </w:p>
    <w:p w14:paraId="32428CA5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17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ceny jednostkowej za paliwo gazowe brutto wynikającej z ustawowej zmiany stawki podatku VAT,</w:t>
      </w:r>
    </w:p>
    <w:p w14:paraId="3E1A60B8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zmiany ceny jednostkowej za paliwo gazowe brutto wynikającej z </w:t>
      </w:r>
      <w:r>
        <w:rPr>
          <w:rFonts w:ascii="Cambria" w:hAnsi="Cambria"/>
          <w:color w:val="000000"/>
          <w:u w:val="single"/>
          <w:lang w:bidi="pl-PL"/>
        </w:rPr>
        <w:t>obniżenia</w:t>
      </w:r>
      <w:r>
        <w:rPr>
          <w:rFonts w:ascii="Cambria" w:hAnsi="Cambria"/>
          <w:color w:val="000000"/>
          <w:lang w:bidi="pl-PL"/>
        </w:rPr>
        <w:t xml:space="preserve"> ceny jednostkowej w Taryfie Sprzedawcy,</w:t>
      </w:r>
    </w:p>
    <w:p w14:paraId="14FD5753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754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przepisów prawa energetycznego lub innych obowiązujących w sprzedaży, obrocie i dystrybucji paliwa gazowego, mających zastosowanie do umowy, w tej sytuacji postanowienia umowy sprzeczne z nimi stracą ważność natomiast w ich miejsce będą miały zastosowanie przepisy znowelizowanego prawa,</w:t>
      </w:r>
    </w:p>
    <w:p w14:paraId="560BD4E1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mocy umownych,</w:t>
      </w:r>
    </w:p>
    <w:p w14:paraId="1EF2B1C1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zaistnienia okoliczności (technicznych, gospodarczych, itp.) których nie można było przewidzieć w chwili zawarcia umowy,</w:t>
      </w:r>
    </w:p>
    <w:p w14:paraId="5F99EFCF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rezygnacja przez Zamawiającego z realizacji części przedmiotu umowy w przypadku utracenia przez Zamawiającego praw do budynku/ lokalu/ obiektu. W takim przypadku wynagrodzenie przysługujące Wykonawcy zostanie pomniejszone o koszty dotyczące danego obiektu.</w:t>
      </w:r>
    </w:p>
    <w:p w14:paraId="2F91C8F8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terminu realizacji umowy - wskutek wystąpienia okoliczności, niezależnych od stron umowy związanych z koniecznością zmiany okresu realizacji zamówienia.</w:t>
      </w:r>
    </w:p>
    <w:p w14:paraId="06D793BC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4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osób będących przedstawicielami Zamawiającego z przyczyn niezależnych od niego</w:t>
      </w:r>
    </w:p>
    <w:p w14:paraId="174B4B45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4"/>
        </w:tabs>
        <w:spacing w:before="0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innych sytuacjach, gdy zmiana jest korzystna dla Zamawiającego (np. gdy obniży to koszty realizacji zadania) lub takich, które mogą mieć wpływ na niezakończenie przedmiotu umowy z przyczyn niezależnych od stron.</w:t>
      </w:r>
    </w:p>
    <w:p w14:paraId="3E9363D8" w14:textId="77777777" w:rsidR="002F3691" w:rsidRDefault="00696230">
      <w:pPr>
        <w:pStyle w:val="Teksttreci20"/>
        <w:numPr>
          <w:ilvl w:val="0"/>
          <w:numId w:val="7"/>
        </w:numPr>
        <w:shd w:val="clear" w:color="auto" w:fill="auto"/>
        <w:tabs>
          <w:tab w:val="left" w:pos="817"/>
        </w:tabs>
        <w:spacing w:before="0" w:after="364" w:line="320" w:lineRule="exact"/>
        <w:ind w:left="7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zmianę umowy w formie aneksu, jeżeli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</w:t>
      </w:r>
    </w:p>
    <w:p w14:paraId="376A1DC7" w14:textId="77777777" w:rsidR="002F3691" w:rsidRDefault="00696230">
      <w:pPr>
        <w:pStyle w:val="Teksttreci20"/>
        <w:numPr>
          <w:ilvl w:val="0"/>
          <w:numId w:val="6"/>
        </w:numPr>
        <w:shd w:val="clear" w:color="auto" w:fill="auto"/>
        <w:tabs>
          <w:tab w:val="left" w:pos="295"/>
        </w:tabs>
        <w:spacing w:before="0" w:line="240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Nie stanowi zmiany umowy:</w:t>
      </w:r>
    </w:p>
    <w:p w14:paraId="7D0519A1" w14:textId="77777777" w:rsidR="002F3691" w:rsidRDefault="00696230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before="0" w:line="320" w:lineRule="exact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zmiana miejsca realizacji umowy pod warunkiem, że nowa lokalizacja będzie spełniała wymagania określone w SWZ.</w:t>
      </w:r>
    </w:p>
    <w:p w14:paraId="47B53A7C" w14:textId="77777777" w:rsidR="002F3691" w:rsidRDefault="00696230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before="0" w:line="320" w:lineRule="exact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lastRenderedPageBreak/>
        <w:t>zmiana danych związanych z obsługą administracyjno-organizacyjną Umowy (np. zmiana numeru rachunku bankowego, zmiana dokumentów potwierdzających uregulowanie płatności wobec podwykonawców);</w:t>
      </w:r>
    </w:p>
    <w:p w14:paraId="0E9190C6" w14:textId="77777777" w:rsidR="002F3691" w:rsidRDefault="00696230">
      <w:pPr>
        <w:pStyle w:val="Teksttreci20"/>
        <w:numPr>
          <w:ilvl w:val="0"/>
          <w:numId w:val="8"/>
        </w:numPr>
        <w:shd w:val="clear" w:color="auto" w:fill="auto"/>
        <w:tabs>
          <w:tab w:val="left" w:pos="763"/>
        </w:tabs>
        <w:spacing w:before="0" w:line="240" w:lineRule="auto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zmiany danych teleadresowych, zmiany osób wskazanych do kontaktów między stronami.</w:t>
      </w:r>
    </w:p>
    <w:p w14:paraId="016BBAB9" w14:textId="77777777" w:rsidR="002F3691" w:rsidRDefault="00696230">
      <w:pPr>
        <w:pStyle w:val="Teksttreci20"/>
        <w:numPr>
          <w:ilvl w:val="0"/>
          <w:numId w:val="6"/>
        </w:numPr>
        <w:shd w:val="clear" w:color="auto" w:fill="auto"/>
        <w:spacing w:before="0" w:after="362" w:line="317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 Wszelkie zmiany do niniejszej umowy poza zmianami dotyczącymi zmiany grupy taryfowej, stawek opłat dystrybucyjnych zatwierdzonych w Taryfach Operatora oraz stawek zatwierdzonych w Taryfach Sprzedawcy wymagają zgody Zamawiającego i pod rygorem nieważności zachowania formy aneksu i będą dopuszczalne w granicach normowania Regulaminu.</w:t>
      </w:r>
    </w:p>
    <w:p w14:paraId="1CE706ED" w14:textId="77777777" w:rsidR="002F3691" w:rsidRDefault="00696230">
      <w:pPr>
        <w:pStyle w:val="Teksttreci20"/>
        <w:shd w:val="clear" w:color="auto" w:fill="auto"/>
        <w:spacing w:before="0" w:after="413" w:line="240" w:lineRule="exact"/>
        <w:ind w:left="360" w:hanging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  <w:lang w:bidi="pl-PL"/>
        </w:rPr>
        <w:t>ROZWIĄZANIE I ODSTĄPIENIE OD UMOWY</w:t>
      </w:r>
    </w:p>
    <w:p w14:paraId="66018305" w14:textId="77777777" w:rsidR="002F3691" w:rsidRDefault="00696230">
      <w:pPr>
        <w:pStyle w:val="Teksttreci20"/>
        <w:numPr>
          <w:ilvl w:val="0"/>
          <w:numId w:val="9"/>
        </w:numPr>
        <w:shd w:val="clear" w:color="auto" w:fill="auto"/>
        <w:tabs>
          <w:tab w:val="left" w:pos="293"/>
        </w:tabs>
        <w:spacing w:before="0" w:after="53" w:line="240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może odstąpić lub rozwiązać umowę z przyczyn leżących po stronie</w:t>
      </w:r>
    </w:p>
    <w:p w14:paraId="630C42C0" w14:textId="77777777" w:rsidR="002F3691" w:rsidRDefault="00696230">
      <w:pPr>
        <w:pStyle w:val="Teksttreci20"/>
        <w:shd w:val="clear" w:color="auto" w:fill="auto"/>
        <w:spacing w:before="0" w:after="352" w:line="240" w:lineRule="exact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Wykonawcy w szczególności, gdy:</w:t>
      </w:r>
    </w:p>
    <w:p w14:paraId="68699F82" w14:textId="77777777" w:rsidR="002F3691" w:rsidRDefault="00696230">
      <w:pPr>
        <w:pStyle w:val="Teksttreci20"/>
        <w:numPr>
          <w:ilvl w:val="0"/>
          <w:numId w:val="10"/>
        </w:numPr>
        <w:shd w:val="clear" w:color="auto" w:fill="auto"/>
        <w:tabs>
          <w:tab w:val="left" w:pos="763"/>
        </w:tabs>
        <w:spacing w:before="0" w:line="317" w:lineRule="exact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utraci koncesję, umowę dystrybucyjną, inne uprawnienia lub zezwolenia, w wyniku czego nie będzie możliwe zrealizowanie przedmiotu zamówienia. Wykonawca jest zobowiązany poinformować niezwłocznie Zamawiającego o ww. okolicznościach.</w:t>
      </w:r>
    </w:p>
    <w:p w14:paraId="37191D50" w14:textId="77777777" w:rsidR="002F3691" w:rsidRDefault="00696230">
      <w:pPr>
        <w:pStyle w:val="Teksttreci20"/>
        <w:numPr>
          <w:ilvl w:val="0"/>
          <w:numId w:val="10"/>
        </w:numPr>
        <w:shd w:val="clear" w:color="auto" w:fill="auto"/>
        <w:tabs>
          <w:tab w:val="left" w:pos="784"/>
        </w:tabs>
        <w:spacing w:before="0" w:after="300" w:line="317" w:lineRule="exact"/>
        <w:ind w:left="760" w:hanging="30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Wykonawca przystąpił do likwidacji swojego przedsiębiorstwa, z wyjątkiem likwidacji przeprowadzonej w celu przekształcenia lub restrukturyzacji. Wykonawca jest zobowiązany poinformować niezwłocznie Zamawiającego o likwidacji przedsiębiorstwa.</w:t>
      </w:r>
    </w:p>
    <w:p w14:paraId="59864CCB" w14:textId="77777777" w:rsidR="002F3691" w:rsidRDefault="00696230">
      <w:pPr>
        <w:pStyle w:val="Teksttreci20"/>
        <w:numPr>
          <w:ilvl w:val="0"/>
          <w:numId w:val="9"/>
        </w:numPr>
        <w:shd w:val="clear" w:color="auto" w:fill="auto"/>
        <w:tabs>
          <w:tab w:val="left" w:pos="293"/>
        </w:tabs>
        <w:spacing w:before="0" w:line="317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odszkodowanie. Odstąpienie od umowy może nastąpić w terminie 30 dni, licząc od daty powzięcia wiadomości o powyższych okolicznościach.</w:t>
      </w:r>
    </w:p>
    <w:p w14:paraId="103CF392" w14:textId="77777777" w:rsidR="002F3691" w:rsidRDefault="00696230">
      <w:pPr>
        <w:pStyle w:val="Teksttreci20"/>
        <w:numPr>
          <w:ilvl w:val="0"/>
          <w:numId w:val="9"/>
        </w:numPr>
        <w:shd w:val="clear" w:color="auto" w:fill="auto"/>
        <w:tabs>
          <w:tab w:val="left" w:pos="293"/>
        </w:tabs>
        <w:spacing w:before="0" w:line="324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odstąpienia od umowy Wykonawca ma prawo żądać tylko wynagrodzenia należnego z tytułu wykonania części umowy.</w:t>
      </w:r>
    </w:p>
    <w:p w14:paraId="0D58EA21" w14:textId="77777777" w:rsidR="002F3691" w:rsidRPr="00B0587F" w:rsidRDefault="00696230">
      <w:pPr>
        <w:pStyle w:val="Teksttreci20"/>
        <w:numPr>
          <w:ilvl w:val="0"/>
          <w:numId w:val="9"/>
        </w:numPr>
        <w:shd w:val="clear" w:color="auto" w:fill="auto"/>
        <w:tabs>
          <w:tab w:val="left" w:pos="295"/>
        </w:tabs>
        <w:spacing w:before="0" w:line="240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Wykonawca ponosi pełną odpowiedzialność za </w:t>
      </w:r>
      <w:r w:rsidRPr="00B0587F">
        <w:rPr>
          <w:rFonts w:ascii="Cambria" w:hAnsi="Cambria"/>
          <w:color w:val="000000"/>
          <w:lang w:bidi="pl-PL"/>
        </w:rPr>
        <w:t>nienależyte wykonanie umowy.</w:t>
      </w:r>
    </w:p>
    <w:p w14:paraId="271AAF69" w14:textId="376EEF31" w:rsidR="002F3691" w:rsidRPr="00B0587F" w:rsidRDefault="00696230">
      <w:pPr>
        <w:pStyle w:val="Teksttreci20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57" w:line="320" w:lineRule="exact"/>
        <w:ind w:left="340" w:hanging="340"/>
        <w:jc w:val="both"/>
        <w:rPr>
          <w:rFonts w:ascii="Cambria" w:hAnsi="Cambria"/>
        </w:rPr>
      </w:pPr>
      <w:r w:rsidRPr="00B0587F">
        <w:rPr>
          <w:rFonts w:ascii="Cambria" w:hAnsi="Cambria"/>
          <w:color w:val="000000"/>
          <w:lang w:bidi="pl-PL"/>
        </w:rPr>
        <w:t>Umowa zawarta jest na czas określony i wygasa w dniu 31.08.2023r. i nie wymaga wypowiedzenia</w:t>
      </w:r>
      <w:r w:rsidR="00D219E5" w:rsidRPr="00B0587F">
        <w:rPr>
          <w:rFonts w:ascii="Cambria" w:hAnsi="Cambria"/>
          <w:color w:val="000000"/>
          <w:lang w:bidi="pl-PL"/>
        </w:rPr>
        <w:t xml:space="preserve">, z zastrzeżeniem pkt 3 Postanowień ogólnych. </w:t>
      </w:r>
    </w:p>
    <w:p w14:paraId="45C80432" w14:textId="77777777" w:rsidR="002F3691" w:rsidRDefault="002F3691">
      <w:pPr>
        <w:pStyle w:val="Teksttreci20"/>
        <w:shd w:val="clear" w:color="auto" w:fill="auto"/>
        <w:tabs>
          <w:tab w:val="left" w:pos="309"/>
        </w:tabs>
        <w:spacing w:before="0" w:after="57" w:line="320" w:lineRule="exact"/>
        <w:ind w:left="340" w:firstLine="0"/>
        <w:jc w:val="both"/>
        <w:rPr>
          <w:rFonts w:ascii="Cambria" w:hAnsi="Cambria"/>
        </w:rPr>
      </w:pPr>
    </w:p>
    <w:p w14:paraId="2555BCB8" w14:textId="77777777" w:rsidR="002F3691" w:rsidRDefault="00696230">
      <w:pPr>
        <w:pStyle w:val="Teksttreci20"/>
        <w:shd w:val="clear" w:color="auto" w:fill="auto"/>
        <w:spacing w:before="0" w:after="360" w:line="240" w:lineRule="exact"/>
        <w:ind w:left="640" w:hanging="64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/>
          <w:lang w:bidi="pl-PL"/>
        </w:rPr>
        <w:t>POSTANOWIENIA KOŃCOWE</w:t>
      </w:r>
    </w:p>
    <w:p w14:paraId="6535AE6A" w14:textId="77777777" w:rsidR="002F3691" w:rsidRDefault="00696230">
      <w:pPr>
        <w:pStyle w:val="Teksttreci20"/>
        <w:numPr>
          <w:ilvl w:val="0"/>
          <w:numId w:val="11"/>
        </w:numPr>
        <w:shd w:val="clear" w:color="auto" w:fill="auto"/>
        <w:tabs>
          <w:tab w:val="left" w:pos="302"/>
        </w:tabs>
        <w:spacing w:before="0" w:after="54" w:line="310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SWZ oraz Oferta Wykonawcy stanowią integralną część przedmiotowej umowy.</w:t>
      </w:r>
    </w:p>
    <w:p w14:paraId="577114F6" w14:textId="77777777" w:rsidR="002F3691" w:rsidRDefault="00696230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before="0" w:line="317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 xml:space="preserve">W sprawach nieuregulowanych w niniejszej Umowie stosuje się przepisy Ustawy z dnia 10.04.1997 r. Prawo Energetyczne, Kodeksu Cywilnego oraz Ustawy PZP. </w:t>
      </w:r>
    </w:p>
    <w:p w14:paraId="283E1642" w14:textId="77777777" w:rsidR="002F3691" w:rsidRDefault="00696230">
      <w:pPr>
        <w:pStyle w:val="Teksttreci20"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60" w:line="317" w:lineRule="exact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 przypadku stwierdzenia nieważności lub uchylenia poszczególnych zapisów umowy stosuje się odpowiednie przepisy Kodeksu Cywilnego, Ustawy PZP i Ustawy Prawo energetyczne, a pozostałe regulacje pozostają ważne i skuteczne.</w:t>
      </w:r>
    </w:p>
    <w:p w14:paraId="70E8A33D" w14:textId="77777777" w:rsidR="002F3691" w:rsidRDefault="00696230">
      <w:pPr>
        <w:pStyle w:val="Teksttreci20"/>
        <w:numPr>
          <w:ilvl w:val="0"/>
          <w:numId w:val="11"/>
        </w:numPr>
        <w:shd w:val="clear" w:color="auto" w:fill="auto"/>
        <w:tabs>
          <w:tab w:val="left" w:pos="316"/>
        </w:tabs>
        <w:spacing w:before="0" w:line="240" w:lineRule="auto"/>
        <w:ind w:left="340" w:hanging="340"/>
        <w:jc w:val="both"/>
        <w:rPr>
          <w:rFonts w:ascii="Cambria" w:hAnsi="Cambria"/>
        </w:rPr>
      </w:pPr>
      <w:r>
        <w:rPr>
          <w:rFonts w:ascii="Cambria" w:hAnsi="Cambria"/>
          <w:color w:val="000000"/>
          <w:lang w:bidi="pl-PL"/>
        </w:rPr>
        <w:t>Wszelkie spory powstałe w trakcie realizacji Umowy rozstrzygał będzie Sąd powszechny właściwy miejscowo Sąd dla siedziby Zamawiającego.</w:t>
      </w:r>
    </w:p>
    <w:p w14:paraId="27CB3D05" w14:textId="77777777" w:rsidR="002F3691" w:rsidRDefault="002F3691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2F3691">
      <w:pgSz w:w="11906" w:h="16838"/>
      <w:pgMar w:top="851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4F"/>
    <w:multiLevelType w:val="multilevel"/>
    <w:tmpl w:val="D706AA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75403"/>
    <w:multiLevelType w:val="multilevel"/>
    <w:tmpl w:val="9C4453C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542498"/>
    <w:multiLevelType w:val="multilevel"/>
    <w:tmpl w:val="0BB8FC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EB5395"/>
    <w:multiLevelType w:val="multilevel"/>
    <w:tmpl w:val="A8680DC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CA605AA"/>
    <w:multiLevelType w:val="multilevel"/>
    <w:tmpl w:val="E27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/>
        <w:b w:val="0"/>
      </w:rPr>
    </w:lvl>
    <w:lvl w:ilvl="3">
      <w:start w:val="6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42C4A"/>
    <w:multiLevelType w:val="multilevel"/>
    <w:tmpl w:val="785265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EC22BB8"/>
    <w:multiLevelType w:val="multilevel"/>
    <w:tmpl w:val="EBDAA9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50329BE"/>
    <w:multiLevelType w:val="multilevel"/>
    <w:tmpl w:val="4B820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B324497"/>
    <w:multiLevelType w:val="multilevel"/>
    <w:tmpl w:val="2AA69F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C925DE9"/>
    <w:multiLevelType w:val="multilevel"/>
    <w:tmpl w:val="082023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1723FF"/>
    <w:multiLevelType w:val="multilevel"/>
    <w:tmpl w:val="27D6AB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8941A0A"/>
    <w:multiLevelType w:val="multilevel"/>
    <w:tmpl w:val="630654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318173">
    <w:abstractNumId w:val="4"/>
  </w:num>
  <w:num w:numId="2" w16cid:durableId="1140070406">
    <w:abstractNumId w:val="6"/>
  </w:num>
  <w:num w:numId="3" w16cid:durableId="1542859452">
    <w:abstractNumId w:val="3"/>
  </w:num>
  <w:num w:numId="4" w16cid:durableId="797184152">
    <w:abstractNumId w:val="9"/>
  </w:num>
  <w:num w:numId="5" w16cid:durableId="557205994">
    <w:abstractNumId w:val="2"/>
  </w:num>
  <w:num w:numId="6" w16cid:durableId="984435877">
    <w:abstractNumId w:val="11"/>
  </w:num>
  <w:num w:numId="7" w16cid:durableId="1895118577">
    <w:abstractNumId w:val="8"/>
  </w:num>
  <w:num w:numId="8" w16cid:durableId="1890145289">
    <w:abstractNumId w:val="1"/>
  </w:num>
  <w:num w:numId="9" w16cid:durableId="1297758116">
    <w:abstractNumId w:val="5"/>
  </w:num>
  <w:num w:numId="10" w16cid:durableId="1420442892">
    <w:abstractNumId w:val="0"/>
  </w:num>
  <w:num w:numId="11" w16cid:durableId="523590928">
    <w:abstractNumId w:val="10"/>
  </w:num>
  <w:num w:numId="12" w16cid:durableId="978920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91"/>
    <w:rsid w:val="001B5BC8"/>
    <w:rsid w:val="002F3691"/>
    <w:rsid w:val="00696230"/>
    <w:rsid w:val="006E3FC4"/>
    <w:rsid w:val="00B0587F"/>
    <w:rsid w:val="00D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BEB"/>
  <w15:docId w15:val="{0DB9A3E5-17F8-49FE-8A7F-CB5DD272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1A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6291A"/>
    <w:rPr>
      <w:b/>
      <w:bCs/>
    </w:rPr>
  </w:style>
  <w:style w:type="character" w:customStyle="1" w:styleId="Teksttreci2">
    <w:name w:val="Tekst treści (2)_"/>
    <w:basedOn w:val="Domylnaczcionkaakapitu"/>
    <w:link w:val="Teksttreci20"/>
    <w:qFormat/>
    <w:rsid w:val="00062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imr">
    <w:name w:val="arimr"/>
    <w:basedOn w:val="Normalny"/>
    <w:qFormat/>
    <w:rsid w:val="0006291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ksttreci20">
    <w:name w:val="Tekst treści (2)"/>
    <w:basedOn w:val="Normalny"/>
    <w:link w:val="Teksttreci2"/>
    <w:qFormat/>
    <w:rsid w:val="0006291A"/>
    <w:pPr>
      <w:widowControl w:val="0"/>
      <w:shd w:val="clear" w:color="auto" w:fill="FFFFFF"/>
      <w:spacing w:before="60" w:after="0" w:line="281" w:lineRule="exact"/>
      <w:ind w:hanging="840"/>
    </w:pPr>
    <w:rPr>
      <w:rFonts w:ascii="Times New Roman" w:eastAsia="Times New Roman" w:hAnsi="Times New Roman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062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3C76-4C21-47AC-9F30-F5241F1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Paulina Kaleta</cp:lastModifiedBy>
  <cp:revision>64</cp:revision>
  <cp:lastPrinted>2022-07-06T05:35:00Z</cp:lastPrinted>
  <dcterms:created xsi:type="dcterms:W3CDTF">2016-07-29T16:24:00Z</dcterms:created>
  <dcterms:modified xsi:type="dcterms:W3CDTF">2022-07-06T06:32:00Z</dcterms:modified>
  <dc:language>pl-PL</dc:language>
</cp:coreProperties>
</file>