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</w:t>
      </w:r>
    </w:p>
    <w:p>
      <w:pPr>
        <w:pStyle w:val="Normal"/>
        <w:ind w:left="-900" w:firstLine="900"/>
        <w:jc w:val="both"/>
        <w:rPr>
          <w:sz w:val="18"/>
          <w:szCs w:val="18"/>
        </w:rPr>
      </w:pPr>
      <w:r>
        <w:rPr>
          <w:sz w:val="18"/>
          <w:szCs w:val="18"/>
        </w:rPr>
        <w:t>Pieczęć adresowa firmy lub dostawcy</w:t>
      </w:r>
    </w:p>
    <w:p>
      <w:pPr>
        <w:pStyle w:val="Normal"/>
        <w:ind w:left="-900" w:firstLine="90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Miejskie Przedsiębiorstwo </w:t>
      </w:r>
    </w:p>
    <w:p>
      <w:pPr>
        <w:pStyle w:val="Normal"/>
        <w:ind w:left="-900" w:firstLine="90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Gospodarki Komunalnej Sp. z o.o.</w:t>
      </w:r>
    </w:p>
    <w:p>
      <w:pPr>
        <w:pStyle w:val="Normal"/>
        <w:ind w:left="-900" w:firstLine="90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Łagiewnicka 25</w:t>
      </w:r>
    </w:p>
    <w:p>
      <w:pPr>
        <w:pStyle w:val="Normal"/>
        <w:ind w:left="-900" w:firstLine="90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28-100 Busko Zdrój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left="-900" w:firstLine="9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left="-900" w:firstLine="9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  OFERTOWY</w:t>
      </w:r>
    </w:p>
    <w:p>
      <w:pPr>
        <w:pStyle w:val="Normal"/>
        <w:ind w:left="-900" w:firstLine="9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Nazwa  Wykonawcy:</w:t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Adres:</w:t>
        <w:tab/>
        <w:tab/>
        <w:tab/>
        <w:tab/>
        <w:t>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NIP/REGON</w:t>
        <w:tab/>
        <w:tab/>
        <w:tab/>
        <w:t>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tel/fax:</w:t>
        <w:tab/>
        <w:tab/>
        <w:tab/>
        <w:tab/>
        <w:t>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e-mail:</w:t>
        <w:tab/>
        <w:tab/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Nawiązując do ogłoszenia o przetargu nieograniczonym na:</w:t>
      </w:r>
    </w:p>
    <w:p>
      <w:pPr>
        <w:pStyle w:val="Normal"/>
        <w:jc w:val="both"/>
        <w:rPr>
          <w:sz w:val="16"/>
          <w:szCs w:val="22"/>
        </w:rPr>
      </w:pPr>
      <w:r>
        <w:rPr>
          <w:sz w:val="16"/>
          <w:szCs w:val="22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</w:rPr>
        <w:t>Dostawa  paliw płynnych dla MPGK Sp. z o.o. w Busku – Zdroju na 2021 rok. nr ref. 11/TT/2020</w:t>
      </w:r>
    </w:p>
    <w:p>
      <w:pPr>
        <w:pStyle w:val="NoSpacing"/>
        <w:rPr>
          <w:rFonts w:ascii="Times New Roman" w:hAnsi="Times New Roman" w:cs="Times New Roman"/>
          <w:b/>
          <w:b/>
          <w:sz w:val="16"/>
        </w:rPr>
      </w:pPr>
      <w:r>
        <w:rPr>
          <w:rFonts w:cs="Times New Roman" w:ascii="Times New Roman" w:hAnsi="Times New Roman"/>
          <w:b/>
          <w:sz w:val="16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oferujemy wykonanie zamówienia, zgodnie z wymogami Specyfikacji Istotnych Warunków Zamówienia.</w:t>
      </w:r>
    </w:p>
    <w:p>
      <w:pPr>
        <w:pStyle w:val="BodyText2"/>
        <w:widowControl/>
        <w:spacing w:lineRule="auto" w:line="240"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BodyText2"/>
        <w:widowControl/>
        <w:spacing w:lineRule="auto" w:line="240" w:before="0" w:after="0"/>
        <w:ind w:left="567" w:hanging="567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1 zamówienia  - Zakup paliw płynnych do zbiorników pojazdów i sprzętu silnikowego poprzez stacje paliw Wykonawcy.</w:t>
      </w:r>
    </w:p>
    <w:p>
      <w:pPr>
        <w:pStyle w:val="Style21"/>
        <w:widowControl/>
        <w:tabs>
          <w:tab w:val="clear" w:pos="708"/>
          <w:tab w:val="left" w:pos="353" w:leader="none"/>
          <w:tab w:val="left" w:pos="1080" w:leader="none"/>
        </w:tabs>
        <w:spacing w:lineRule="auto" w:line="240"/>
        <w:ind w:hanging="0"/>
        <w:rPr>
          <w:rFonts w:ascii="Times New Roman" w:hAnsi="Times New Roman" w:eastAsia="Calibri" w:cs="Times New Roman" w:eastAsiaTheme="minorHAnsi"/>
          <w:b/>
          <w:b/>
          <w:sz w:val="22"/>
          <w:szCs w:val="22"/>
          <w:u w:val="single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2"/>
          <w:szCs w:val="22"/>
          <w:u w:val="single"/>
          <w:lang w:eastAsia="en-US"/>
        </w:rPr>
      </w:r>
    </w:p>
    <w:tbl>
      <w:tblPr>
        <w:tblStyle w:val="Tabela-Siatka"/>
        <w:tblW w:w="14459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4"/>
        <w:gridCol w:w="1391"/>
        <w:gridCol w:w="1277"/>
        <w:gridCol w:w="1276"/>
        <w:gridCol w:w="1559"/>
        <w:gridCol w:w="1700"/>
        <w:gridCol w:w="1559"/>
        <w:gridCol w:w="1420"/>
        <w:gridCol w:w="1557"/>
        <w:gridCol w:w="1984"/>
      </w:tblGrid>
      <w:tr>
        <w:trPr/>
        <w:tc>
          <w:tcPr>
            <w:tcW w:w="7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Nazwa paliwa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Dzień wyceny paliwa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Cena brutto 1 litra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dn.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Uśredniona cena brutto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za 1 litr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Upust lub marża w zł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Uśredniona cena brutto 1 l po upuście lub marży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Szacunkowa ilość paliwa w  l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brutto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/kol. 6 x kol. 7/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netto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/kol. 8 - kol. 9/</w:t>
            </w:r>
          </w:p>
        </w:tc>
      </w:tr>
      <w:tr>
        <w:trPr/>
        <w:tc>
          <w:tcPr>
            <w:tcW w:w="7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</w:tr>
      <w:tr>
        <w:trPr/>
        <w:tc>
          <w:tcPr>
            <w:tcW w:w="7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12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ON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sz w:val="22"/>
                <w:szCs w:val="22"/>
                <w:lang w:eastAsia="en-US"/>
              </w:rPr>
              <w:t>07.12.2020 r. 10.12.2020 r. 16.12.2020 r.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sz w:val="22"/>
                <w:szCs w:val="22"/>
                <w:lang w:eastAsia="en-US"/>
              </w:rPr>
              <w:t>…</w:t>
            </w:r>
            <w:r>
              <w:rPr>
                <w:sz w:val="22"/>
                <w:szCs w:val="22"/>
                <w:lang w:eastAsia="en-US"/>
              </w:rPr>
              <w:t>.……. ….……. ….…….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……………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highlight w:val="darkGreen"/>
              </w:rPr>
            </w:pPr>
            <w:r>
              <w:rPr>
                <w:b/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7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E 95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sz w:val="22"/>
                <w:szCs w:val="22"/>
                <w:lang w:eastAsia="en-US"/>
              </w:rPr>
              <w:t>07.12.2020 r. 10.12.2020 r. 16.12.2020 r.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sz w:val="22"/>
                <w:szCs w:val="22"/>
                <w:lang w:eastAsia="en-US"/>
              </w:rPr>
              <w:t>…</w:t>
            </w:r>
            <w:r>
              <w:rPr>
                <w:sz w:val="22"/>
                <w:szCs w:val="22"/>
                <w:lang w:eastAsia="en-US"/>
              </w:rPr>
              <w:t>.……. ….……. ….…….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……………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3 000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7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LPG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sz w:val="22"/>
                <w:szCs w:val="22"/>
                <w:lang w:eastAsia="en-US"/>
              </w:rPr>
              <w:t>07.12.2020 r. 10.12.2020 r. 16.12.2020 r.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sz w:val="22"/>
                <w:szCs w:val="22"/>
                <w:lang w:eastAsia="en-US"/>
              </w:rPr>
              <w:t>…</w:t>
            </w:r>
            <w:r>
              <w:rPr>
                <w:sz w:val="22"/>
                <w:szCs w:val="22"/>
                <w:lang w:eastAsia="en-US"/>
              </w:rPr>
              <w:t>.……. ….……. ….…….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……………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Wartość brutto ………………………… słownie: (……………………………………………………………………)</w:t>
      </w:r>
    </w:p>
    <w:p>
      <w:pPr>
        <w:pStyle w:val="Style21"/>
        <w:widowControl/>
        <w:tabs>
          <w:tab w:val="clear" w:pos="708"/>
          <w:tab w:val="left" w:pos="353" w:leader="none"/>
          <w:tab w:val="left" w:pos="1080" w:leader="none"/>
        </w:tabs>
        <w:spacing w:lineRule="auto" w:line="240"/>
        <w:ind w:hanging="0"/>
        <w:rPr>
          <w:rFonts w:ascii="Times New Roman" w:hAnsi="Times New Roman" w:eastAsia="Calibri" w:cs="Times New Roman" w:eastAsiaTheme="minorHAnsi"/>
          <w:b/>
          <w:b/>
          <w:sz w:val="22"/>
          <w:szCs w:val="22"/>
          <w:u w:val="single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2"/>
          <w:szCs w:val="22"/>
          <w:u w:val="single"/>
          <w:lang w:eastAsia="en-US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Upust określany jest do dwóch cyfr po przecinku(w złotych).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Oferowany upust od ceny detalicznej brutto 1 l paliwa wskazany w ofercie, jest stały i stosowany będzie do zakończenia umowy.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2"/>
        <w:widowControl/>
        <w:spacing w:lineRule="auto" w:line="240" w:before="0" w:after="0"/>
        <w:jc w:val="both"/>
        <w:rPr>
          <w:b/>
          <w:b/>
          <w:sz w:val="24"/>
          <w:szCs w:val="24"/>
          <w:u w:val="single"/>
        </w:rPr>
      </w:pPr>
      <w:r>
        <w:rPr>
          <w:rFonts w:eastAsia="Calibri" w:eastAsiaTheme="minorHAnsi"/>
          <w:b/>
          <w:sz w:val="24"/>
          <w:szCs w:val="24"/>
          <w:u w:val="single"/>
          <w:lang w:eastAsia="en-US"/>
        </w:rPr>
        <w:t xml:space="preserve">Część 2 zamówienia  - </w:t>
      </w:r>
      <w:r>
        <w:rPr>
          <w:b/>
          <w:sz w:val="24"/>
          <w:szCs w:val="24"/>
          <w:u w:val="single"/>
        </w:rPr>
        <w:t>Dostawa  paliw płynnych do zbiornika Zamawiającego.</w:t>
      </w:r>
    </w:p>
    <w:p>
      <w:pPr>
        <w:pStyle w:val="Normal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</w:r>
    </w:p>
    <w:tbl>
      <w:tblPr>
        <w:tblStyle w:val="Tabela-Siatka"/>
        <w:tblW w:w="1417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7"/>
        <w:gridCol w:w="1957"/>
        <w:gridCol w:w="1276"/>
        <w:gridCol w:w="1134"/>
        <w:gridCol w:w="2129"/>
        <w:gridCol w:w="1701"/>
        <w:gridCol w:w="1701"/>
        <w:gridCol w:w="1559"/>
        <w:gridCol w:w="1979"/>
      </w:tblGrid>
      <w:tr>
        <w:trPr/>
        <w:tc>
          <w:tcPr>
            <w:tcW w:w="73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Nazwa paliwa</w:t>
            </w:r>
          </w:p>
        </w:tc>
        <w:tc>
          <w:tcPr>
            <w:tcW w:w="195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Cena netto 1 litra w zl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z dn. 17.12.2020r ze str. internetowej PKN ORLEN i LOTOS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Uśredniona cena netto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za 1 litr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Upust lub marża w %</w:t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Uśredniona cena netto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 l po upuście lub marży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Szacunkowa ilość paliwa w  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netto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/kol. 5 x kol. 6/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brutto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/kol. 7 + kol. 8/</w:t>
            </w:r>
          </w:p>
        </w:tc>
      </w:tr>
      <w:tr>
        <w:trPr/>
        <w:tc>
          <w:tcPr>
            <w:tcW w:w="73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5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>
        <w:trPr/>
        <w:tc>
          <w:tcPr>
            <w:tcW w:w="73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ON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95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ORLEN  - </w:t>
            </w:r>
            <w:r>
              <w:rPr>
                <w:color w:val="00000A"/>
                <w:sz w:val="22"/>
                <w:szCs w:val="22"/>
              </w:rPr>
              <w:t>3 549,00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LOTOS - 3 551,00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upust ….....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marża……...</w:t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highlight w:val="darkGreen"/>
              </w:rPr>
            </w:pPr>
            <w:r>
              <w:rPr>
                <w:b/>
                <w:sz w:val="18"/>
                <w:szCs w:val="18"/>
                <w:lang w:eastAsia="en-US"/>
              </w:rPr>
              <w:t>70 000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</w:tr>
      <w:tr>
        <w:trPr>
          <w:trHeight w:val="455" w:hRule="atLeast"/>
        </w:trPr>
        <w:tc>
          <w:tcPr>
            <w:tcW w:w="73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2129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701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97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Wartość brutto ………………………… słownie: (……………………………………………………………………)</w:t>
      </w:r>
    </w:p>
    <w:p>
      <w:pPr>
        <w:pStyle w:val="Normal"/>
        <w:jc w:val="both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Normal"/>
        <w:jc w:val="both"/>
        <w:rPr>
          <w:b/>
          <w:b/>
          <w:sz w:val="24"/>
          <w:szCs w:val="22"/>
        </w:rPr>
      </w:pPr>
      <w:r>
        <w:rPr>
          <w:b/>
          <w:sz w:val="24"/>
          <w:szCs w:val="22"/>
        </w:rPr>
        <w:t>Uwaga:</w:t>
      </w:r>
    </w:p>
    <w:p>
      <w:pPr>
        <w:pStyle w:val="Normal"/>
        <w:jc w:val="both"/>
        <w:rPr>
          <w:b/>
          <w:b/>
          <w:sz w:val="16"/>
          <w:szCs w:val="22"/>
        </w:rPr>
      </w:pPr>
      <w:r>
        <w:rPr>
          <w:b/>
          <w:sz w:val="16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Cena do czterech cyfr</w:t>
      </w:r>
      <w:r>
        <w:rPr>
          <w:sz w:val="22"/>
          <w:szCs w:val="22"/>
        </w:rPr>
        <w:t xml:space="preserve"> po przecinku</w:t>
      </w:r>
      <w:r>
        <w:rPr>
          <w:b/>
          <w:sz w:val="22"/>
          <w:szCs w:val="22"/>
        </w:rPr>
        <w:t xml:space="preserve"> i </w:t>
      </w:r>
      <w:r>
        <w:rPr>
          <w:b/>
          <w:sz w:val="22"/>
          <w:szCs w:val="22"/>
          <w:u w:val="single"/>
        </w:rPr>
        <w:t>upust lub marża do dwóch cyfr</w:t>
      </w:r>
      <w:r>
        <w:rPr>
          <w:sz w:val="22"/>
          <w:szCs w:val="22"/>
        </w:rPr>
        <w:t xml:space="preserve"> po przecinku jednego litra oleju napędowego  w temp. 15</w:t>
      </w:r>
      <w:r>
        <w:rPr>
          <w:sz w:val="22"/>
          <w:szCs w:val="22"/>
          <w:vertAlign w:val="superscript"/>
        </w:rPr>
        <w:t xml:space="preserve">o </w:t>
      </w:r>
      <w:r>
        <w:rPr>
          <w:sz w:val="22"/>
          <w:szCs w:val="22"/>
        </w:rPr>
        <w:t xml:space="preserve">C  łącznie z dostawą do magazynu Zamawiającego.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Wartość brutto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stanowiąca cenę oferty musi być podana cyfrowo  i słownie, z dokładnością do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dwóch miejsc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 przecinku przy zachowaniu matematycznej zasady zaokrąglania liczb.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 poszczególnych paliw wymienionych powyżej stosuje się wymaganie jakościowe, określone w </w:t>
      </w:r>
      <w:bookmarkStart w:id="0" w:name="__DdeLink__1933_1320593327"/>
      <w:r>
        <w:rPr>
          <w:rFonts w:cs="Times New Roman" w:ascii="Times New Roman" w:hAnsi="Times New Roman"/>
        </w:rPr>
        <w:t xml:space="preserve"> rozporządzeniu Ministra Gospodarki z dnia 9 października 2015 r. w sprawie wymagań jakościowych  dla paliw ciekłych </w:t>
      </w:r>
      <w:bookmarkEnd w:id="0"/>
      <w:r>
        <w:rPr>
          <w:rFonts w:cs="Times New Roman" w:ascii="Times New Roman" w:hAnsi="Times New Roman"/>
        </w:rPr>
        <w:t>(Dziennik Ustaw z 2015 r. poz. 1680).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Wartość zamówienia netto: .......................... zł słownie:.............................................................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VAT ......... % ............................zł słownie: .................................................................................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Wartość zamówienia brutto: ..........................zł słownie: ............................................................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 złotych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ind w:left="360" w:hanging="0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>Czas dostawy w ciągu  ……………………. godzin od zamówienia.</w:t>
      </w:r>
    </w:p>
    <w:p>
      <w:pPr>
        <w:pStyle w:val="Wcicietrecitekstu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Wcicietrecitekstu"/>
        <w:ind w:left="0" w:hanging="0"/>
        <w:rPr>
          <w:b/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Oświadczenia</w:t>
      </w:r>
    </w:p>
    <w:p>
      <w:pPr>
        <w:pStyle w:val="ListParagraph"/>
        <w:numPr>
          <w:ilvl w:val="0"/>
          <w:numId w:val="2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specyfikacją istotnych warunków zamówienia, nie wnosimy żadnych zastrzeżeń oraz uzyskaliśmy niezbędne informacje do przygotowania oferty.</w:t>
      </w:r>
    </w:p>
    <w:p>
      <w:pPr>
        <w:pStyle w:val="ListParagraph"/>
        <w:numPr>
          <w:ilvl w:val="0"/>
          <w:numId w:val="2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>Oświadczamy, że uważamy się za związanych ofertą przez okres 30 dni licząc od dnia upływu składania ofert</w:t>
      </w:r>
    </w:p>
    <w:p>
      <w:pPr>
        <w:pStyle w:val="Wcicietrecitekstu"/>
        <w:widowControl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Oświadczamy, że  zapoznaliśmy się z ogólnymi warunkami umowy, nie wnosimy do nich żadnych uwag, a w przypadku wyboru naszej oferty zawrzemy umowę w miejscu i terminie wskazanym przez Zamawiającego. </w:t>
      </w:r>
    </w:p>
    <w:p>
      <w:pPr>
        <w:pStyle w:val="ListParagraph"/>
        <w:numPr>
          <w:ilvl w:val="0"/>
          <w:numId w:val="2"/>
        </w:numPr>
        <w:suppressAutoHyphens w:val="false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widowControl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>
      <w:pPr>
        <w:pStyle w:val="Wcicietrecitekstu"/>
        <w:ind w:left="720" w:hanging="0"/>
        <w:rPr>
          <w:sz w:val="22"/>
          <w:szCs w:val="22"/>
        </w:rPr>
      </w:pPr>
      <w:r>
        <w:rPr>
          <w:sz w:val="22"/>
          <w:szCs w:val="22"/>
        </w:rPr>
        <w:t>Zgodnie z art.8 ust.3 Prawa zamówień publicznych Wykonawca zastrzega, iż wymienione niżej dokumenty składające się na ofertę nie mogą być udostępnione innym uczestnikom postępowania: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Gwka"/>
        <w:widowControl/>
        <w:numPr>
          <w:ilvl w:val="0"/>
          <w:numId w:val="2"/>
        </w:numPr>
        <w:tabs>
          <w:tab w:val="left" w:pos="708" w:leader="none"/>
          <w:tab w:val="center" w:pos="4536" w:leader="none"/>
          <w:tab w:val="right" w:pos="9072" w:leader="none"/>
        </w:tabs>
        <w:rPr>
          <w:sz w:val="22"/>
          <w:szCs w:val="22"/>
        </w:rPr>
      </w:pPr>
      <w:r>
        <w:rPr>
          <w:sz w:val="22"/>
          <w:szCs w:val="22"/>
        </w:rPr>
        <w:t>Oferta została złożona na  ……  ponumerowanych stronach.</w:t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..................... dn......................</w:t>
      </w:r>
    </w:p>
    <w:p>
      <w:pPr>
        <w:pStyle w:val="Wcicietrecitekstu"/>
        <w:jc w:val="right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sz w:val="22"/>
          <w:szCs w:val="22"/>
        </w:rPr>
        <w:t>.............................................</w:t>
      </w:r>
    </w:p>
    <w:p>
      <w:pPr>
        <w:pStyle w:val="Tytu"/>
        <w:ind w:left="4956" w:firstLine="708"/>
        <w:jc w:val="left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 xml:space="preserve">                </w:t>
      </w:r>
      <w:r>
        <w:rPr>
          <w:b w:val="false"/>
          <w:sz w:val="18"/>
          <w:szCs w:val="18"/>
        </w:rPr>
        <w:t xml:space="preserve">(podpisy osób uprawnionych do  </w:t>
      </w:r>
    </w:p>
    <w:p>
      <w:pPr>
        <w:pStyle w:val="Tytu"/>
        <w:ind w:left="4956" w:firstLine="708"/>
        <w:jc w:val="left"/>
        <w:rPr/>
      </w:pPr>
      <w:r>
        <w:rPr>
          <w:b w:val="false"/>
          <w:sz w:val="18"/>
          <w:szCs w:val="18"/>
        </w:rPr>
        <w:t xml:space="preserve">    </w:t>
      </w:r>
      <w:r>
        <w:rPr>
          <w:b w:val="false"/>
          <w:sz w:val="18"/>
          <w:szCs w:val="18"/>
        </w:rPr>
        <w:t xml:space="preserve">reprezentowania oferenta lub pełnomocnika) 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389d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 w:customStyle="1">
    <w:name w:val="Heading 1"/>
    <w:basedOn w:val="Normal"/>
    <w:qFormat/>
    <w:rsid w:val="006c07aa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Nagwek2" w:customStyle="1">
    <w:name w:val="Heading 2"/>
    <w:basedOn w:val="Normal"/>
    <w:qFormat/>
    <w:rsid w:val="006c07aa"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 w:customStyle="1">
    <w:name w:val="Heading 3"/>
    <w:basedOn w:val="Normal"/>
    <w:qFormat/>
    <w:rsid w:val="006c07aa"/>
    <w:pPr>
      <w:keepNext w:val="true"/>
      <w:numPr>
        <w:ilvl w:val="2"/>
        <w:numId w:val="1"/>
      </w:numPr>
      <w:jc w:val="right"/>
      <w:outlineLvl w:val="2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c07aa"/>
    <w:rPr/>
  </w:style>
  <w:style w:type="character" w:styleId="WW8Num1z1" w:customStyle="1">
    <w:name w:val="WW8Num1z1"/>
    <w:qFormat/>
    <w:rsid w:val="006c07aa"/>
    <w:rPr/>
  </w:style>
  <w:style w:type="character" w:styleId="WW8Num1z2" w:customStyle="1">
    <w:name w:val="WW8Num1z2"/>
    <w:qFormat/>
    <w:rsid w:val="006c07aa"/>
    <w:rPr/>
  </w:style>
  <w:style w:type="character" w:styleId="WW8Num1z3" w:customStyle="1">
    <w:name w:val="WW8Num1z3"/>
    <w:qFormat/>
    <w:rsid w:val="006c07aa"/>
    <w:rPr/>
  </w:style>
  <w:style w:type="character" w:styleId="WW8Num1z4" w:customStyle="1">
    <w:name w:val="WW8Num1z4"/>
    <w:qFormat/>
    <w:rsid w:val="006c07aa"/>
    <w:rPr/>
  </w:style>
  <w:style w:type="character" w:styleId="WW8Num1z5" w:customStyle="1">
    <w:name w:val="WW8Num1z5"/>
    <w:qFormat/>
    <w:rsid w:val="006c07aa"/>
    <w:rPr/>
  </w:style>
  <w:style w:type="character" w:styleId="WW8Num1z6" w:customStyle="1">
    <w:name w:val="WW8Num1z6"/>
    <w:qFormat/>
    <w:rsid w:val="006c07aa"/>
    <w:rPr/>
  </w:style>
  <w:style w:type="character" w:styleId="WW8Num1z7" w:customStyle="1">
    <w:name w:val="WW8Num1z7"/>
    <w:qFormat/>
    <w:rsid w:val="006c07aa"/>
    <w:rPr/>
  </w:style>
  <w:style w:type="character" w:styleId="WW8Num1z8" w:customStyle="1">
    <w:name w:val="WW8Num1z8"/>
    <w:qFormat/>
    <w:rsid w:val="006c07aa"/>
    <w:rPr/>
  </w:style>
  <w:style w:type="character" w:styleId="WW8Num2z0" w:customStyle="1">
    <w:name w:val="WW8Num2z0"/>
    <w:qFormat/>
    <w:rsid w:val="006c07aa"/>
    <w:rPr/>
  </w:style>
  <w:style w:type="character" w:styleId="WW8Num2z1" w:customStyle="1">
    <w:name w:val="WW8Num2z1"/>
    <w:qFormat/>
    <w:rsid w:val="006c07aa"/>
    <w:rPr/>
  </w:style>
  <w:style w:type="character" w:styleId="WW8Num2z2" w:customStyle="1">
    <w:name w:val="WW8Num2z2"/>
    <w:qFormat/>
    <w:rsid w:val="006c07aa"/>
    <w:rPr/>
  </w:style>
  <w:style w:type="character" w:styleId="WW8Num2z3" w:customStyle="1">
    <w:name w:val="WW8Num2z3"/>
    <w:qFormat/>
    <w:rsid w:val="006c07aa"/>
    <w:rPr/>
  </w:style>
  <w:style w:type="character" w:styleId="WW8Num2z4" w:customStyle="1">
    <w:name w:val="WW8Num2z4"/>
    <w:qFormat/>
    <w:rsid w:val="006c07aa"/>
    <w:rPr/>
  </w:style>
  <w:style w:type="character" w:styleId="WW8Num2z5" w:customStyle="1">
    <w:name w:val="WW8Num2z5"/>
    <w:qFormat/>
    <w:rsid w:val="006c07aa"/>
    <w:rPr/>
  </w:style>
  <w:style w:type="character" w:styleId="WW8Num2z6" w:customStyle="1">
    <w:name w:val="WW8Num2z6"/>
    <w:qFormat/>
    <w:rsid w:val="006c07aa"/>
    <w:rPr/>
  </w:style>
  <w:style w:type="character" w:styleId="WW8Num2z7" w:customStyle="1">
    <w:name w:val="WW8Num2z7"/>
    <w:qFormat/>
    <w:rsid w:val="006c07aa"/>
    <w:rPr/>
  </w:style>
  <w:style w:type="character" w:styleId="WW8Num2z8" w:customStyle="1">
    <w:name w:val="WW8Num2z8"/>
    <w:qFormat/>
    <w:rsid w:val="006c07aa"/>
    <w:rPr/>
  </w:style>
  <w:style w:type="character" w:styleId="Domylnaczcionkaakapitu1" w:customStyle="1">
    <w:name w:val="Domyślna czcionka akapitu1"/>
    <w:qFormat/>
    <w:rsid w:val="006c07aa"/>
    <w:rPr/>
  </w:style>
  <w:style w:type="character" w:styleId="Czeinternetowe" w:customStyle="1">
    <w:name w:val="Łącze internetowe"/>
    <w:basedOn w:val="Domylnaczcionkaakapitu1"/>
    <w:rsid w:val="006c07aa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6c07aa"/>
    <w:rPr>
      <w:sz w:val="24"/>
      <w:szCs w:val="24"/>
    </w:rPr>
  </w:style>
  <w:style w:type="character" w:styleId="NagwekZnak" w:customStyle="1">
    <w:name w:val="Nagłówek Znak"/>
    <w:basedOn w:val="DefaultParagraphFont"/>
    <w:link w:val="Nagwek"/>
    <w:qFormat/>
    <w:rsid w:val="0049389d"/>
    <w:rPr>
      <w:sz w:val="24"/>
      <w:szCs w:val="24"/>
      <w:lang w:eastAsia="ar-SA"/>
    </w:rPr>
  </w:style>
  <w:style w:type="character" w:styleId="TytuZnak" w:customStyle="1">
    <w:name w:val="Tytuł Znak"/>
    <w:basedOn w:val="DefaultParagraphFont"/>
    <w:link w:val="Tytu"/>
    <w:qFormat/>
    <w:rsid w:val="0049389d"/>
    <w:rPr>
      <w:b/>
      <w:bCs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49389d"/>
    <w:rPr/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4cd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c07aa"/>
    <w:pPr>
      <w:jc w:val="both"/>
    </w:pPr>
    <w:rPr/>
  </w:style>
  <w:style w:type="paragraph" w:styleId="Lista">
    <w:name w:val="List"/>
    <w:basedOn w:val="Tretekstu"/>
    <w:rsid w:val="006c07aa"/>
    <w:pPr/>
    <w:rPr>
      <w:rFonts w:cs="Mangal"/>
    </w:rPr>
  </w:style>
  <w:style w:type="paragraph" w:styleId="Podpis" w:customStyle="1">
    <w:name w:val="Caption"/>
    <w:basedOn w:val="Normal"/>
    <w:qFormat/>
    <w:rsid w:val="002870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c07aa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link w:val="NagwekZnak"/>
    <w:rsid w:val="006c07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1" w:customStyle="1">
    <w:name w:val="Nagłówek1"/>
    <w:basedOn w:val="Normal"/>
    <w:qFormat/>
    <w:rsid w:val="006c07aa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6c07aa"/>
    <w:pPr>
      <w:suppressLineNumbers/>
      <w:spacing w:before="120" w:after="120"/>
    </w:pPr>
    <w:rPr>
      <w:rFonts w:cs="Mangal"/>
      <w:i/>
      <w:iCs/>
    </w:rPr>
  </w:style>
  <w:style w:type="paragraph" w:styleId="Stopka" w:customStyle="1">
    <w:name w:val="Footer"/>
    <w:basedOn w:val="Normal"/>
    <w:rsid w:val="006c07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ndokumentu1" w:customStyle="1">
    <w:name w:val="Plan dokumentu1"/>
    <w:basedOn w:val="Normal"/>
    <w:qFormat/>
    <w:rsid w:val="006c07aa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49389d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Tytu">
    <w:name w:val="Title"/>
    <w:basedOn w:val="Normal"/>
    <w:link w:val="TytuZnak"/>
    <w:qFormat/>
    <w:rsid w:val="0049389d"/>
    <w:pPr>
      <w:widowControl/>
      <w:jc w:val="center"/>
    </w:pPr>
    <w:rPr>
      <w:b/>
      <w:bCs/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49389d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49389d"/>
    <w:pPr>
      <w:widowControl/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4cd5"/>
    <w:pPr>
      <w:spacing w:lineRule="auto" w:line="480" w:before="0" w:after="120"/>
    </w:pPr>
    <w:rPr/>
  </w:style>
  <w:style w:type="paragraph" w:styleId="Style21" w:customStyle="1">
    <w:name w:val="Style2"/>
    <w:basedOn w:val="Normal"/>
    <w:uiPriority w:val="99"/>
    <w:qFormat/>
    <w:rsid w:val="00d52940"/>
    <w:pPr>
      <w:suppressAutoHyphens w:val="true"/>
      <w:spacing w:lineRule="exact" w:line="281"/>
      <w:ind w:hanging="353"/>
      <w:jc w:val="both"/>
    </w:pPr>
    <w:rPr>
      <w:rFonts w:ascii="Tahoma" w:hAnsi="Tahoma" w:cs="Tahoma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9389d"/>
    <w:rPr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4</Pages>
  <Words>567</Words>
  <Characters>4341</Characters>
  <CharactersWithSpaces>4850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2020-12-18T12:31:59Z</dcterms:created>
  <dc:creator/>
  <dc:description/>
  <dc:language>pl-PL</dc:language>
  <cp:lastModifiedBy/>
  <dcterms:modified xsi:type="dcterms:W3CDTF">2020-12-18T12:32:01Z</dcterms:modified>
  <cp:revision>2</cp:revision>
  <dc:subject/>
  <dc:title>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